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EB398" w14:textId="77777777" w:rsidR="006569AE" w:rsidRPr="006569AE" w:rsidRDefault="006569AE" w:rsidP="006569AE">
      <w:pPr>
        <w:rPr>
          <w:rFonts w:eastAsia="Times New Roman" w:cs="Times New Roman"/>
          <w:sz w:val="20"/>
          <w:szCs w:val="20"/>
          <w:lang w:eastAsia="hr-HR"/>
        </w:rPr>
      </w:pPr>
      <w:r w:rsidRPr="006569AE">
        <w:rPr>
          <w:rFonts w:eastAsia="Times New Roman" w:cs="Times New Roman"/>
          <w:sz w:val="20"/>
          <w:szCs w:val="20"/>
          <w:lang w:eastAsia="hr-HR"/>
        </w:rPr>
        <w:t>REPUBLIKA HRVATSKA</w:t>
      </w:r>
      <w:r w:rsidRPr="006569AE">
        <w:rPr>
          <w:rFonts w:eastAsia="Times New Roman" w:cs="Times New Roman"/>
          <w:sz w:val="20"/>
          <w:szCs w:val="20"/>
          <w:lang w:eastAsia="hr-HR"/>
        </w:rPr>
        <w:tab/>
      </w:r>
      <w:r w:rsidRPr="006569AE">
        <w:rPr>
          <w:rFonts w:eastAsia="Times New Roman" w:cs="Times New Roman"/>
          <w:sz w:val="20"/>
          <w:szCs w:val="20"/>
          <w:lang w:eastAsia="hr-HR"/>
        </w:rPr>
        <w:tab/>
      </w:r>
      <w:r w:rsidRPr="006569AE">
        <w:rPr>
          <w:rFonts w:eastAsia="Times New Roman" w:cs="Times New Roman"/>
          <w:sz w:val="20"/>
          <w:szCs w:val="20"/>
          <w:lang w:eastAsia="hr-HR"/>
        </w:rPr>
        <w:tab/>
      </w:r>
      <w:r w:rsidRPr="006569AE">
        <w:rPr>
          <w:rFonts w:eastAsia="Times New Roman" w:cs="Times New Roman"/>
          <w:sz w:val="20"/>
          <w:szCs w:val="20"/>
          <w:lang w:eastAsia="hr-HR"/>
        </w:rPr>
        <w:tab/>
      </w:r>
      <w:r w:rsidRPr="006569AE">
        <w:rPr>
          <w:rFonts w:eastAsia="Times New Roman" w:cs="Times New Roman"/>
          <w:sz w:val="20"/>
          <w:szCs w:val="20"/>
          <w:lang w:eastAsia="hr-HR"/>
        </w:rPr>
        <w:tab/>
      </w:r>
      <w:r w:rsidRPr="006569AE">
        <w:rPr>
          <w:rFonts w:eastAsia="Times New Roman" w:cs="Times New Roman"/>
          <w:sz w:val="20"/>
          <w:szCs w:val="20"/>
          <w:lang w:eastAsia="hr-HR"/>
        </w:rPr>
        <w:tab/>
      </w:r>
      <w:r w:rsidRPr="006569AE">
        <w:rPr>
          <w:rFonts w:eastAsia="Times New Roman" w:cs="Times New Roman"/>
          <w:sz w:val="20"/>
          <w:szCs w:val="20"/>
          <w:lang w:eastAsia="hr-HR"/>
        </w:rPr>
        <w:tab/>
        <w:t>Razina :</w:t>
      </w:r>
      <w:r w:rsidRPr="006569AE">
        <w:rPr>
          <w:rFonts w:eastAsia="Times New Roman" w:cs="Times New Roman"/>
          <w:b/>
          <w:bCs/>
          <w:sz w:val="20"/>
          <w:szCs w:val="20"/>
          <w:lang w:eastAsia="hr-HR"/>
        </w:rPr>
        <w:t xml:space="preserve">  1</w:t>
      </w:r>
    </w:p>
    <w:p w14:paraId="39FC8691" w14:textId="77777777" w:rsidR="006569AE" w:rsidRPr="006569AE" w:rsidRDefault="006569AE" w:rsidP="006569AE">
      <w:pPr>
        <w:rPr>
          <w:rFonts w:eastAsia="Times New Roman" w:cs="Times New Roman"/>
          <w:b/>
          <w:bCs/>
          <w:sz w:val="20"/>
          <w:szCs w:val="20"/>
          <w:lang w:eastAsia="hr-HR"/>
        </w:rPr>
      </w:pPr>
      <w:r w:rsidRPr="006569AE">
        <w:rPr>
          <w:rFonts w:eastAsia="Times New Roman" w:cs="Times New Roman"/>
          <w:sz w:val="20"/>
          <w:szCs w:val="20"/>
          <w:lang w:eastAsia="hr-HR"/>
        </w:rPr>
        <w:t>Nadležno ministarstvo</w:t>
      </w:r>
      <w:r w:rsidRPr="006569AE">
        <w:rPr>
          <w:rFonts w:eastAsia="Times New Roman" w:cs="Times New Roman"/>
          <w:b/>
          <w:bCs/>
          <w:sz w:val="20"/>
          <w:szCs w:val="20"/>
          <w:lang w:eastAsia="hr-HR"/>
        </w:rPr>
        <w:t xml:space="preserve">: Ministarstvo znanosti obrazovanja i športa                    </w:t>
      </w:r>
      <w:r w:rsidRPr="006569AE">
        <w:rPr>
          <w:rFonts w:eastAsia="Times New Roman" w:cs="Times New Roman"/>
          <w:sz w:val="20"/>
          <w:szCs w:val="20"/>
          <w:lang w:eastAsia="hr-HR"/>
        </w:rPr>
        <w:t>RKDP:</w:t>
      </w:r>
      <w:r w:rsidRPr="006569AE">
        <w:rPr>
          <w:rFonts w:eastAsia="Times New Roman" w:cs="Times New Roman"/>
          <w:b/>
          <w:bCs/>
          <w:sz w:val="20"/>
          <w:szCs w:val="20"/>
          <w:lang w:eastAsia="hr-HR"/>
        </w:rPr>
        <w:t xml:space="preserve"> 19719</w:t>
      </w:r>
    </w:p>
    <w:p w14:paraId="27C332EE" w14:textId="77777777" w:rsidR="006569AE" w:rsidRPr="006569AE" w:rsidRDefault="006569AE" w:rsidP="006569AE">
      <w:pPr>
        <w:rPr>
          <w:rFonts w:eastAsia="Times New Roman" w:cs="Times New Roman"/>
          <w:b/>
          <w:bCs/>
          <w:sz w:val="20"/>
          <w:szCs w:val="20"/>
          <w:lang w:eastAsia="hr-HR"/>
        </w:rPr>
      </w:pPr>
      <w:r w:rsidRPr="006569AE">
        <w:rPr>
          <w:rFonts w:eastAsia="Times New Roman" w:cs="Times New Roman"/>
          <w:sz w:val="20"/>
          <w:szCs w:val="20"/>
          <w:lang w:eastAsia="hr-HR"/>
        </w:rPr>
        <w:t>Razdjel</w:t>
      </w:r>
      <w:r w:rsidRPr="006569AE">
        <w:rPr>
          <w:rFonts w:eastAsia="Times New Roman" w:cs="Times New Roman"/>
          <w:b/>
          <w:bCs/>
          <w:sz w:val="20"/>
          <w:szCs w:val="20"/>
          <w:lang w:eastAsia="hr-HR"/>
        </w:rPr>
        <w:t xml:space="preserve"> : 0</w:t>
      </w:r>
      <w:r w:rsidRPr="006569AE">
        <w:rPr>
          <w:rFonts w:eastAsia="Times New Roman" w:cs="Times New Roman"/>
          <w:b/>
          <w:bCs/>
          <w:sz w:val="20"/>
          <w:szCs w:val="20"/>
          <w:lang w:eastAsia="hr-HR"/>
        </w:rPr>
        <w:tab/>
      </w:r>
      <w:r w:rsidRPr="006569AE">
        <w:rPr>
          <w:rFonts w:eastAsia="Times New Roman" w:cs="Times New Roman"/>
          <w:b/>
          <w:bCs/>
          <w:sz w:val="20"/>
          <w:szCs w:val="20"/>
          <w:lang w:eastAsia="hr-HR"/>
        </w:rPr>
        <w:tab/>
      </w:r>
      <w:r w:rsidRPr="006569AE">
        <w:rPr>
          <w:rFonts w:eastAsia="Times New Roman" w:cs="Times New Roman"/>
          <w:b/>
          <w:bCs/>
          <w:sz w:val="20"/>
          <w:szCs w:val="20"/>
          <w:lang w:eastAsia="hr-HR"/>
        </w:rPr>
        <w:tab/>
      </w:r>
      <w:r w:rsidRPr="006569AE">
        <w:rPr>
          <w:rFonts w:eastAsia="Times New Roman" w:cs="Times New Roman"/>
          <w:b/>
          <w:bCs/>
          <w:sz w:val="20"/>
          <w:szCs w:val="20"/>
          <w:lang w:eastAsia="hr-HR"/>
        </w:rPr>
        <w:tab/>
      </w:r>
      <w:r w:rsidRPr="006569AE">
        <w:rPr>
          <w:rFonts w:eastAsia="Times New Roman" w:cs="Times New Roman"/>
          <w:b/>
          <w:bCs/>
          <w:sz w:val="20"/>
          <w:szCs w:val="20"/>
          <w:lang w:eastAsia="hr-HR"/>
        </w:rPr>
        <w:tab/>
      </w:r>
      <w:r w:rsidRPr="006569AE">
        <w:rPr>
          <w:rFonts w:eastAsia="Times New Roman" w:cs="Times New Roman"/>
          <w:b/>
          <w:bCs/>
          <w:sz w:val="20"/>
          <w:szCs w:val="20"/>
          <w:lang w:eastAsia="hr-HR"/>
        </w:rPr>
        <w:tab/>
      </w:r>
      <w:r w:rsidRPr="006569AE">
        <w:rPr>
          <w:rFonts w:eastAsia="Times New Roman" w:cs="Times New Roman"/>
          <w:b/>
          <w:bCs/>
          <w:sz w:val="20"/>
          <w:szCs w:val="20"/>
          <w:lang w:eastAsia="hr-HR"/>
        </w:rPr>
        <w:tab/>
      </w:r>
      <w:r w:rsidRPr="006569AE">
        <w:rPr>
          <w:rFonts w:eastAsia="Times New Roman" w:cs="Times New Roman"/>
          <w:b/>
          <w:bCs/>
          <w:sz w:val="20"/>
          <w:szCs w:val="20"/>
          <w:lang w:eastAsia="hr-HR"/>
        </w:rPr>
        <w:tab/>
      </w:r>
      <w:r w:rsidRPr="006569AE">
        <w:rPr>
          <w:rFonts w:eastAsia="Times New Roman" w:cs="Times New Roman"/>
          <w:sz w:val="20"/>
          <w:szCs w:val="20"/>
          <w:lang w:eastAsia="hr-HR"/>
        </w:rPr>
        <w:t xml:space="preserve">Matični broj: </w:t>
      </w:r>
      <w:r w:rsidRPr="006569AE">
        <w:rPr>
          <w:rFonts w:eastAsia="Times New Roman" w:cs="Times New Roman"/>
          <w:b/>
          <w:bCs/>
          <w:sz w:val="20"/>
          <w:szCs w:val="20"/>
          <w:lang w:eastAsia="hr-HR"/>
        </w:rPr>
        <w:t>03003566</w:t>
      </w:r>
    </w:p>
    <w:p w14:paraId="0685AE87" w14:textId="77777777" w:rsidR="006569AE" w:rsidRPr="006569AE" w:rsidRDefault="006569AE" w:rsidP="006569AE">
      <w:pPr>
        <w:rPr>
          <w:rFonts w:eastAsia="Times New Roman" w:cs="Times New Roman"/>
          <w:b/>
          <w:bCs/>
          <w:sz w:val="20"/>
          <w:szCs w:val="20"/>
          <w:lang w:eastAsia="hr-HR"/>
        </w:rPr>
      </w:pPr>
      <w:r w:rsidRPr="006569AE">
        <w:rPr>
          <w:rFonts w:eastAsia="Times New Roman" w:cs="Times New Roman"/>
          <w:b/>
          <w:bCs/>
          <w:sz w:val="20"/>
          <w:szCs w:val="20"/>
          <w:lang w:eastAsia="hr-HR"/>
        </w:rPr>
        <w:tab/>
      </w:r>
      <w:r w:rsidRPr="006569AE">
        <w:rPr>
          <w:rFonts w:eastAsia="Times New Roman" w:cs="Times New Roman"/>
          <w:b/>
          <w:bCs/>
          <w:sz w:val="20"/>
          <w:szCs w:val="20"/>
          <w:lang w:eastAsia="hr-HR"/>
        </w:rPr>
        <w:tab/>
      </w:r>
      <w:r w:rsidRPr="006569AE">
        <w:rPr>
          <w:rFonts w:eastAsia="Times New Roman" w:cs="Times New Roman"/>
          <w:b/>
          <w:bCs/>
          <w:sz w:val="20"/>
          <w:szCs w:val="20"/>
          <w:lang w:eastAsia="hr-HR"/>
        </w:rPr>
        <w:tab/>
      </w:r>
      <w:r w:rsidRPr="006569AE">
        <w:rPr>
          <w:rFonts w:eastAsia="Times New Roman" w:cs="Times New Roman"/>
          <w:b/>
          <w:bCs/>
          <w:sz w:val="20"/>
          <w:szCs w:val="20"/>
          <w:lang w:eastAsia="hr-HR"/>
        </w:rPr>
        <w:tab/>
      </w:r>
      <w:r w:rsidRPr="006569AE">
        <w:rPr>
          <w:rFonts w:eastAsia="Times New Roman" w:cs="Times New Roman"/>
          <w:b/>
          <w:bCs/>
          <w:sz w:val="20"/>
          <w:szCs w:val="20"/>
          <w:lang w:eastAsia="hr-HR"/>
        </w:rPr>
        <w:tab/>
      </w:r>
      <w:r w:rsidRPr="006569AE">
        <w:rPr>
          <w:rFonts w:eastAsia="Times New Roman" w:cs="Times New Roman"/>
          <w:b/>
          <w:bCs/>
          <w:sz w:val="20"/>
          <w:szCs w:val="20"/>
          <w:lang w:eastAsia="hr-HR"/>
        </w:rPr>
        <w:tab/>
      </w:r>
      <w:r w:rsidRPr="006569AE">
        <w:rPr>
          <w:rFonts w:eastAsia="Times New Roman" w:cs="Times New Roman"/>
          <w:b/>
          <w:bCs/>
          <w:sz w:val="20"/>
          <w:szCs w:val="20"/>
          <w:lang w:eastAsia="hr-HR"/>
        </w:rPr>
        <w:tab/>
      </w:r>
      <w:r w:rsidRPr="006569AE">
        <w:rPr>
          <w:rFonts w:eastAsia="Times New Roman" w:cs="Times New Roman"/>
          <w:b/>
          <w:bCs/>
          <w:sz w:val="20"/>
          <w:szCs w:val="20"/>
          <w:lang w:eastAsia="hr-HR"/>
        </w:rPr>
        <w:tab/>
      </w:r>
      <w:r w:rsidRPr="006569AE">
        <w:rPr>
          <w:rFonts w:eastAsia="Times New Roman" w:cs="Times New Roman"/>
          <w:b/>
          <w:bCs/>
          <w:sz w:val="20"/>
          <w:szCs w:val="20"/>
          <w:lang w:eastAsia="hr-HR"/>
        </w:rPr>
        <w:tab/>
      </w:r>
      <w:r w:rsidRPr="006569AE">
        <w:rPr>
          <w:rFonts w:eastAsia="Times New Roman" w:cs="Times New Roman"/>
          <w:sz w:val="20"/>
          <w:szCs w:val="20"/>
          <w:lang w:eastAsia="hr-HR"/>
        </w:rPr>
        <w:t>OIB:</w:t>
      </w:r>
      <w:r w:rsidRPr="006569AE">
        <w:rPr>
          <w:rFonts w:eastAsia="Times New Roman" w:cs="Times New Roman"/>
          <w:b/>
          <w:bCs/>
          <w:sz w:val="20"/>
          <w:szCs w:val="20"/>
          <w:lang w:eastAsia="hr-HR"/>
        </w:rPr>
        <w:t xml:space="preserve"> 53976814339</w:t>
      </w:r>
    </w:p>
    <w:p w14:paraId="51853141" w14:textId="77777777" w:rsidR="006569AE" w:rsidRPr="006569AE" w:rsidRDefault="006569AE" w:rsidP="006569AE">
      <w:pPr>
        <w:rPr>
          <w:rFonts w:eastAsia="Times New Roman" w:cs="Times New Roman"/>
          <w:b/>
          <w:bCs/>
          <w:sz w:val="20"/>
          <w:szCs w:val="20"/>
          <w:lang w:eastAsia="hr-HR"/>
        </w:rPr>
      </w:pPr>
      <w:r w:rsidRPr="006569AE">
        <w:rPr>
          <w:rFonts w:eastAsia="Times New Roman" w:cs="Times New Roman"/>
          <w:b/>
          <w:bCs/>
          <w:sz w:val="20"/>
          <w:szCs w:val="20"/>
          <w:lang w:eastAsia="hr-HR"/>
        </w:rPr>
        <w:tab/>
      </w:r>
      <w:r w:rsidRPr="006569AE">
        <w:rPr>
          <w:rFonts w:eastAsia="Times New Roman" w:cs="Times New Roman"/>
          <w:b/>
          <w:bCs/>
          <w:sz w:val="20"/>
          <w:szCs w:val="20"/>
          <w:lang w:eastAsia="hr-HR"/>
        </w:rPr>
        <w:tab/>
      </w:r>
      <w:r w:rsidRPr="006569AE">
        <w:rPr>
          <w:rFonts w:eastAsia="Times New Roman" w:cs="Times New Roman"/>
          <w:b/>
          <w:bCs/>
          <w:sz w:val="20"/>
          <w:szCs w:val="20"/>
          <w:lang w:eastAsia="hr-HR"/>
        </w:rPr>
        <w:tab/>
      </w:r>
      <w:r w:rsidRPr="006569AE">
        <w:rPr>
          <w:rFonts w:eastAsia="Times New Roman" w:cs="Times New Roman"/>
          <w:b/>
          <w:bCs/>
          <w:sz w:val="20"/>
          <w:szCs w:val="20"/>
          <w:lang w:eastAsia="hr-HR"/>
        </w:rPr>
        <w:tab/>
      </w:r>
      <w:r w:rsidRPr="006569AE">
        <w:rPr>
          <w:rFonts w:eastAsia="Times New Roman" w:cs="Times New Roman"/>
          <w:b/>
          <w:bCs/>
          <w:sz w:val="20"/>
          <w:szCs w:val="20"/>
          <w:lang w:eastAsia="hr-HR"/>
        </w:rPr>
        <w:tab/>
      </w:r>
      <w:r w:rsidRPr="006569AE">
        <w:rPr>
          <w:rFonts w:eastAsia="Times New Roman" w:cs="Times New Roman"/>
          <w:b/>
          <w:bCs/>
          <w:sz w:val="20"/>
          <w:szCs w:val="20"/>
          <w:lang w:eastAsia="hr-HR"/>
        </w:rPr>
        <w:tab/>
      </w:r>
      <w:r w:rsidRPr="006569AE">
        <w:rPr>
          <w:rFonts w:eastAsia="Times New Roman" w:cs="Times New Roman"/>
          <w:b/>
          <w:bCs/>
          <w:sz w:val="20"/>
          <w:szCs w:val="20"/>
          <w:lang w:eastAsia="hr-HR"/>
        </w:rPr>
        <w:tab/>
      </w:r>
      <w:r w:rsidRPr="006569AE">
        <w:rPr>
          <w:rFonts w:eastAsia="Times New Roman" w:cs="Times New Roman"/>
          <w:b/>
          <w:bCs/>
          <w:sz w:val="20"/>
          <w:szCs w:val="20"/>
          <w:lang w:eastAsia="hr-HR"/>
        </w:rPr>
        <w:tab/>
      </w:r>
      <w:r w:rsidRPr="006569AE">
        <w:rPr>
          <w:rFonts w:eastAsia="Times New Roman" w:cs="Times New Roman"/>
          <w:b/>
          <w:bCs/>
          <w:sz w:val="20"/>
          <w:szCs w:val="20"/>
          <w:lang w:eastAsia="hr-HR"/>
        </w:rPr>
        <w:tab/>
      </w:r>
      <w:r w:rsidRPr="006569AE">
        <w:rPr>
          <w:rFonts w:eastAsia="Times New Roman" w:cs="Times New Roman"/>
          <w:sz w:val="20"/>
          <w:szCs w:val="20"/>
          <w:lang w:eastAsia="hr-HR"/>
        </w:rPr>
        <w:t>Šifra djelatnosti</w:t>
      </w:r>
      <w:r w:rsidRPr="006569AE">
        <w:rPr>
          <w:rFonts w:eastAsia="Times New Roman" w:cs="Times New Roman"/>
          <w:b/>
          <w:bCs/>
          <w:sz w:val="20"/>
          <w:szCs w:val="20"/>
          <w:lang w:eastAsia="hr-HR"/>
        </w:rPr>
        <w:t>:5590</w:t>
      </w:r>
    </w:p>
    <w:p w14:paraId="7DBF7E00" w14:textId="77777777" w:rsidR="006569AE" w:rsidRPr="006569AE" w:rsidRDefault="006569AE" w:rsidP="006569AE">
      <w:pPr>
        <w:rPr>
          <w:rFonts w:eastAsia="Times New Roman" w:cs="Times New Roman"/>
          <w:sz w:val="20"/>
          <w:szCs w:val="20"/>
          <w:lang w:eastAsia="hr-HR"/>
        </w:rPr>
      </w:pPr>
      <w:r w:rsidRPr="006569AE">
        <w:rPr>
          <w:rFonts w:eastAsia="Times New Roman" w:cs="Times New Roman"/>
          <w:sz w:val="20"/>
          <w:szCs w:val="20"/>
          <w:lang w:eastAsia="hr-HR"/>
        </w:rPr>
        <w:t>Podračun otvoren kod glavnog računa osnivača:</w:t>
      </w:r>
      <w:r w:rsidRPr="006569AE">
        <w:rPr>
          <w:rFonts w:eastAsia="Times New Roman" w:cs="Times New Roman"/>
          <w:b/>
          <w:bCs/>
          <w:sz w:val="20"/>
          <w:szCs w:val="20"/>
          <w:lang w:eastAsia="hr-HR"/>
        </w:rPr>
        <w:t xml:space="preserve"> HR2723860021552003567</w:t>
      </w:r>
    </w:p>
    <w:p w14:paraId="3651BBB7" w14:textId="77777777" w:rsidR="006569AE" w:rsidRDefault="006569AE" w:rsidP="006569AE">
      <w:pPr>
        <w:rPr>
          <w:rFonts w:eastAsia="Times New Roman" w:cs="Times New Roman"/>
          <w:b/>
          <w:bCs/>
          <w:sz w:val="20"/>
          <w:szCs w:val="20"/>
          <w:lang w:eastAsia="hr-HR"/>
        </w:rPr>
      </w:pPr>
      <w:r w:rsidRPr="006569AE">
        <w:rPr>
          <w:rFonts w:eastAsia="Times New Roman" w:cs="Times New Roman"/>
          <w:sz w:val="20"/>
          <w:szCs w:val="20"/>
          <w:lang w:eastAsia="hr-HR"/>
        </w:rPr>
        <w:t>Proračunski korisnik :</w:t>
      </w:r>
      <w:r w:rsidRPr="006569AE">
        <w:rPr>
          <w:rFonts w:eastAsia="Times New Roman" w:cs="Times New Roman"/>
          <w:b/>
          <w:bCs/>
          <w:sz w:val="20"/>
          <w:szCs w:val="20"/>
          <w:lang w:eastAsia="hr-HR"/>
        </w:rPr>
        <w:t xml:space="preserve">UČENIČKI </w:t>
      </w:r>
      <w:smartTag w:uri="urn:schemas-microsoft-com:office:smarttags" w:element="stockticker">
        <w:r w:rsidRPr="006569AE">
          <w:rPr>
            <w:rFonts w:eastAsia="Times New Roman" w:cs="Times New Roman"/>
            <w:b/>
            <w:bCs/>
            <w:sz w:val="20"/>
            <w:szCs w:val="20"/>
            <w:lang w:eastAsia="hr-HR"/>
          </w:rPr>
          <w:t>DOM</w:t>
        </w:r>
      </w:smartTag>
      <w:r w:rsidRPr="006569AE">
        <w:rPr>
          <w:rFonts w:eastAsia="Times New Roman" w:cs="Times New Roman"/>
          <w:b/>
          <w:bCs/>
          <w:sz w:val="20"/>
          <w:szCs w:val="20"/>
          <w:lang w:eastAsia="hr-HR"/>
        </w:rPr>
        <w:t xml:space="preserve"> KRIŽEVCI</w:t>
      </w:r>
      <w:r w:rsidRPr="006569AE">
        <w:rPr>
          <w:rFonts w:ascii="Times New Roman" w:eastAsia="Times New Roman" w:hAnsi="Times New Roman" w:cs="Times New Roman"/>
          <w:b/>
          <w:bCs/>
          <w:sz w:val="24"/>
          <w:szCs w:val="24"/>
          <w:lang w:eastAsia="hr-HR"/>
        </w:rPr>
        <w:t xml:space="preserve">, </w:t>
      </w:r>
      <w:r w:rsidRPr="006569AE">
        <w:rPr>
          <w:rFonts w:eastAsia="Times New Roman" w:cs="Times New Roman"/>
          <w:b/>
          <w:bCs/>
          <w:sz w:val="20"/>
          <w:szCs w:val="20"/>
          <w:lang w:eastAsia="hr-HR"/>
        </w:rPr>
        <w:t>48260 KRIŽEVCI</w:t>
      </w:r>
    </w:p>
    <w:p w14:paraId="64798473" w14:textId="77777777" w:rsidR="00E04306" w:rsidRDefault="00E04306" w:rsidP="006569AE">
      <w:pPr>
        <w:rPr>
          <w:rFonts w:eastAsia="Times New Roman" w:cs="Times New Roman"/>
          <w:b/>
          <w:bCs/>
          <w:sz w:val="20"/>
          <w:szCs w:val="20"/>
          <w:lang w:eastAsia="hr-HR"/>
        </w:rPr>
      </w:pPr>
    </w:p>
    <w:p w14:paraId="02F2B9BA" w14:textId="77777777" w:rsidR="00E04306" w:rsidRPr="006569AE" w:rsidRDefault="00E04306" w:rsidP="006569AE">
      <w:pPr>
        <w:rPr>
          <w:rFonts w:eastAsia="Times New Roman" w:cs="Times New Roman"/>
          <w:b/>
          <w:bCs/>
          <w:sz w:val="20"/>
          <w:szCs w:val="20"/>
          <w:lang w:eastAsia="hr-HR"/>
        </w:rPr>
      </w:pPr>
    </w:p>
    <w:p w14:paraId="4DA73541" w14:textId="22B2DBD4" w:rsidR="008A0BB5" w:rsidRDefault="008A0BB5" w:rsidP="002C0BE8">
      <w:pPr>
        <w:rPr>
          <w:rFonts w:asciiTheme="minorHAnsi" w:hAnsiTheme="minorHAnsi" w:cstheme="minorBidi"/>
        </w:rPr>
      </w:pPr>
    </w:p>
    <w:p w14:paraId="4C5BD0D7" w14:textId="20390490" w:rsidR="00F56677" w:rsidRDefault="000007BB" w:rsidP="006569AE">
      <w:pPr>
        <w:jc w:val="center"/>
        <w:rPr>
          <w:rFonts w:asciiTheme="minorHAnsi" w:hAnsiTheme="minorHAnsi" w:cstheme="minorBidi"/>
          <w:b/>
          <w:bCs/>
          <w:u w:val="single"/>
        </w:rPr>
      </w:pPr>
      <w:r>
        <w:rPr>
          <w:rFonts w:asciiTheme="minorHAnsi" w:hAnsiTheme="minorHAnsi" w:cstheme="minorBidi"/>
          <w:b/>
          <w:bCs/>
          <w:u w:val="single"/>
        </w:rPr>
        <w:t xml:space="preserve">OBRAZLOŽENJE </w:t>
      </w:r>
      <w:r w:rsidR="008A0BB5" w:rsidRPr="006A717E">
        <w:rPr>
          <w:rFonts w:asciiTheme="minorHAnsi" w:hAnsiTheme="minorHAnsi" w:cstheme="minorBidi"/>
          <w:b/>
          <w:bCs/>
          <w:u w:val="single"/>
        </w:rPr>
        <w:t xml:space="preserve"> </w:t>
      </w:r>
      <w:r w:rsidR="002C36C5" w:rsidRPr="006A717E">
        <w:rPr>
          <w:rFonts w:asciiTheme="minorHAnsi" w:hAnsiTheme="minorHAnsi" w:cstheme="minorBidi"/>
          <w:b/>
          <w:bCs/>
          <w:u w:val="single"/>
        </w:rPr>
        <w:t xml:space="preserve"> </w:t>
      </w:r>
      <w:r w:rsidR="00025DF1">
        <w:rPr>
          <w:rFonts w:asciiTheme="minorHAnsi" w:hAnsiTheme="minorHAnsi" w:cstheme="minorBidi"/>
          <w:b/>
          <w:bCs/>
          <w:u w:val="single"/>
        </w:rPr>
        <w:t xml:space="preserve"> PRIJEDLOG</w:t>
      </w:r>
      <w:r>
        <w:rPr>
          <w:rFonts w:asciiTheme="minorHAnsi" w:hAnsiTheme="minorHAnsi" w:cstheme="minorBidi"/>
          <w:b/>
          <w:bCs/>
          <w:u w:val="single"/>
        </w:rPr>
        <w:t xml:space="preserve">A </w:t>
      </w:r>
      <w:r w:rsidR="00025DF1">
        <w:rPr>
          <w:rFonts w:asciiTheme="minorHAnsi" w:hAnsiTheme="minorHAnsi" w:cstheme="minorBidi"/>
          <w:b/>
          <w:bCs/>
          <w:u w:val="single"/>
        </w:rPr>
        <w:t xml:space="preserve"> IZMJENA I DOPUNA</w:t>
      </w:r>
      <w:r w:rsidR="006A717E">
        <w:rPr>
          <w:rFonts w:asciiTheme="minorHAnsi" w:hAnsiTheme="minorHAnsi" w:cstheme="minorBidi"/>
          <w:b/>
          <w:bCs/>
          <w:u w:val="single"/>
        </w:rPr>
        <w:t xml:space="preserve"> </w:t>
      </w:r>
      <w:r w:rsidR="008A0BB5" w:rsidRPr="006A717E">
        <w:rPr>
          <w:rFonts w:asciiTheme="minorHAnsi" w:hAnsiTheme="minorHAnsi" w:cstheme="minorBidi"/>
          <w:b/>
          <w:bCs/>
          <w:u w:val="single"/>
        </w:rPr>
        <w:t>FINANCIJSKOG PLANA UČENIČKOG DOMA KRIŽEVCI</w:t>
      </w:r>
      <w:r w:rsidR="00320693">
        <w:rPr>
          <w:rFonts w:asciiTheme="minorHAnsi" w:hAnsiTheme="minorHAnsi" w:cstheme="minorBidi"/>
          <w:b/>
          <w:bCs/>
          <w:u w:val="single"/>
        </w:rPr>
        <w:t xml:space="preserve"> </w:t>
      </w:r>
      <w:r w:rsidR="00DD3F74">
        <w:rPr>
          <w:rFonts w:asciiTheme="minorHAnsi" w:hAnsiTheme="minorHAnsi" w:cstheme="minorBidi"/>
          <w:b/>
          <w:bCs/>
          <w:u w:val="single"/>
        </w:rPr>
        <w:t>ZA</w:t>
      </w:r>
      <w:r w:rsidR="00320693">
        <w:rPr>
          <w:rFonts w:asciiTheme="minorHAnsi" w:hAnsiTheme="minorHAnsi" w:cstheme="minorBidi"/>
          <w:b/>
          <w:bCs/>
          <w:u w:val="single"/>
        </w:rPr>
        <w:t xml:space="preserve"> 202</w:t>
      </w:r>
      <w:r w:rsidR="0065275E">
        <w:rPr>
          <w:rFonts w:asciiTheme="minorHAnsi" w:hAnsiTheme="minorHAnsi" w:cstheme="minorBidi"/>
          <w:b/>
          <w:bCs/>
          <w:u w:val="single"/>
        </w:rPr>
        <w:t>5</w:t>
      </w:r>
      <w:r w:rsidR="00320693">
        <w:rPr>
          <w:rFonts w:asciiTheme="minorHAnsi" w:hAnsiTheme="minorHAnsi" w:cstheme="minorBidi"/>
          <w:b/>
          <w:bCs/>
          <w:u w:val="single"/>
        </w:rPr>
        <w:t>. I</w:t>
      </w:r>
      <w:r w:rsidR="0077688E">
        <w:rPr>
          <w:rFonts w:asciiTheme="minorHAnsi" w:hAnsiTheme="minorHAnsi" w:cstheme="minorBidi"/>
          <w:b/>
          <w:bCs/>
          <w:u w:val="single"/>
        </w:rPr>
        <w:t>I</w:t>
      </w:r>
      <w:r w:rsidR="00320693">
        <w:rPr>
          <w:rFonts w:asciiTheme="minorHAnsi" w:hAnsiTheme="minorHAnsi" w:cstheme="minorBidi"/>
          <w:b/>
          <w:bCs/>
          <w:u w:val="single"/>
        </w:rPr>
        <w:t xml:space="preserve"> PROJEKCIJA ZA 202</w:t>
      </w:r>
      <w:r w:rsidR="0065275E">
        <w:rPr>
          <w:rFonts w:asciiTheme="minorHAnsi" w:hAnsiTheme="minorHAnsi" w:cstheme="minorBidi"/>
          <w:b/>
          <w:bCs/>
          <w:u w:val="single"/>
        </w:rPr>
        <w:t>6</w:t>
      </w:r>
      <w:r w:rsidR="00320693">
        <w:rPr>
          <w:rFonts w:asciiTheme="minorHAnsi" w:hAnsiTheme="minorHAnsi" w:cstheme="minorBidi"/>
          <w:b/>
          <w:bCs/>
          <w:u w:val="single"/>
        </w:rPr>
        <w:t>-202</w:t>
      </w:r>
      <w:r w:rsidR="0065275E">
        <w:rPr>
          <w:rFonts w:asciiTheme="minorHAnsi" w:hAnsiTheme="minorHAnsi" w:cstheme="minorBidi"/>
          <w:b/>
          <w:bCs/>
          <w:u w:val="single"/>
        </w:rPr>
        <w:t>7</w:t>
      </w:r>
      <w:r w:rsidR="00320693">
        <w:rPr>
          <w:rFonts w:asciiTheme="minorHAnsi" w:hAnsiTheme="minorHAnsi" w:cstheme="minorBidi"/>
          <w:b/>
          <w:bCs/>
          <w:u w:val="single"/>
        </w:rPr>
        <w:t>. GODINU</w:t>
      </w:r>
    </w:p>
    <w:p w14:paraId="1944DAE3" w14:textId="77777777" w:rsidR="005A0B06" w:rsidRDefault="005A0B06" w:rsidP="002C0BE8">
      <w:pPr>
        <w:rPr>
          <w:rFonts w:asciiTheme="minorHAnsi" w:hAnsiTheme="minorHAnsi" w:cstheme="minorBidi"/>
          <w:u w:val="single"/>
        </w:rPr>
      </w:pPr>
    </w:p>
    <w:p w14:paraId="0B0AEBEA" w14:textId="77777777" w:rsidR="00E04306" w:rsidRDefault="00E04306" w:rsidP="002C0BE8">
      <w:pPr>
        <w:rPr>
          <w:rFonts w:asciiTheme="minorHAnsi" w:hAnsiTheme="minorHAnsi" w:cstheme="minorBidi"/>
          <w:u w:val="single"/>
        </w:rPr>
      </w:pPr>
    </w:p>
    <w:p w14:paraId="21FF4518" w14:textId="77777777" w:rsidR="00E04306" w:rsidRDefault="00E04306" w:rsidP="002C0BE8">
      <w:pPr>
        <w:rPr>
          <w:rFonts w:asciiTheme="minorHAnsi" w:hAnsiTheme="minorHAnsi" w:cstheme="minorBidi"/>
          <w:u w:val="single"/>
        </w:rPr>
      </w:pPr>
    </w:p>
    <w:p w14:paraId="1D26900D" w14:textId="22EBB142" w:rsidR="00A06644" w:rsidRDefault="00025DF1" w:rsidP="004B5452">
      <w:pPr>
        <w:ind w:firstLine="708"/>
        <w:rPr>
          <w:rFonts w:asciiTheme="minorHAnsi" w:hAnsiTheme="minorHAnsi" w:cstheme="minorBidi"/>
        </w:rPr>
      </w:pPr>
      <w:r>
        <w:rPr>
          <w:rFonts w:asciiTheme="minorHAnsi" w:hAnsiTheme="minorHAnsi" w:cstheme="minorBidi"/>
        </w:rPr>
        <w:t xml:space="preserve"> Prijedlog r</w:t>
      </w:r>
      <w:r w:rsidR="00AB4F98">
        <w:rPr>
          <w:rFonts w:asciiTheme="minorHAnsi" w:hAnsiTheme="minorHAnsi" w:cstheme="minorBidi"/>
        </w:rPr>
        <w:t>ebalans</w:t>
      </w:r>
      <w:r>
        <w:rPr>
          <w:rFonts w:asciiTheme="minorHAnsi" w:hAnsiTheme="minorHAnsi" w:cstheme="minorBidi"/>
        </w:rPr>
        <w:t>a</w:t>
      </w:r>
      <w:r w:rsidR="00AB4F98">
        <w:rPr>
          <w:rFonts w:asciiTheme="minorHAnsi" w:hAnsiTheme="minorHAnsi" w:cstheme="minorBidi"/>
        </w:rPr>
        <w:t xml:space="preserve">  ustanove</w:t>
      </w:r>
      <w:r>
        <w:rPr>
          <w:rFonts w:asciiTheme="minorHAnsi" w:hAnsiTheme="minorHAnsi" w:cstheme="minorBidi"/>
        </w:rPr>
        <w:t xml:space="preserve"> ili prijedlog izmjena i dopuna Financijskog plana broj I</w:t>
      </w:r>
      <w:r w:rsidR="00870FCC">
        <w:rPr>
          <w:rFonts w:asciiTheme="minorHAnsi" w:hAnsiTheme="minorHAnsi" w:cstheme="minorBidi"/>
        </w:rPr>
        <w:t>I</w:t>
      </w:r>
      <w:r>
        <w:rPr>
          <w:rFonts w:asciiTheme="minorHAnsi" w:hAnsiTheme="minorHAnsi" w:cstheme="minorBidi"/>
        </w:rPr>
        <w:t xml:space="preserve"> </w:t>
      </w:r>
      <w:r w:rsidR="00AB4F98">
        <w:rPr>
          <w:rFonts w:asciiTheme="minorHAnsi" w:hAnsiTheme="minorHAnsi" w:cstheme="minorBidi"/>
        </w:rPr>
        <w:t xml:space="preserve"> donosi se na </w:t>
      </w:r>
      <w:r w:rsidR="003A4346">
        <w:rPr>
          <w:rFonts w:asciiTheme="minorHAnsi" w:hAnsiTheme="minorHAnsi" w:cstheme="minorBidi"/>
        </w:rPr>
        <w:t>drugoj razini</w:t>
      </w:r>
      <w:r w:rsidR="00AB4F98">
        <w:rPr>
          <w:rFonts w:asciiTheme="minorHAnsi" w:hAnsiTheme="minorHAnsi" w:cstheme="minorBidi"/>
        </w:rPr>
        <w:t xml:space="preserve"> (</w:t>
      </w:r>
      <w:r w:rsidR="00646A63">
        <w:rPr>
          <w:rFonts w:asciiTheme="minorHAnsi" w:hAnsiTheme="minorHAnsi" w:cstheme="minorBidi"/>
        </w:rPr>
        <w:t>2</w:t>
      </w:r>
      <w:r w:rsidR="00AB4F98">
        <w:rPr>
          <w:rFonts w:asciiTheme="minorHAnsi" w:hAnsiTheme="minorHAnsi" w:cstheme="minorBidi"/>
        </w:rPr>
        <w:t xml:space="preserve">) razini. </w:t>
      </w:r>
      <w:r w:rsidR="0077688E">
        <w:rPr>
          <w:rFonts w:asciiTheme="minorHAnsi" w:hAnsiTheme="minorHAnsi" w:cstheme="minorBidi"/>
        </w:rPr>
        <w:t>Rebalan</w:t>
      </w:r>
      <w:r w:rsidR="00870FCC">
        <w:rPr>
          <w:rFonts w:asciiTheme="minorHAnsi" w:hAnsiTheme="minorHAnsi" w:cstheme="minorBidi"/>
        </w:rPr>
        <w:t>s</w:t>
      </w:r>
      <w:r w:rsidR="0077688E">
        <w:rPr>
          <w:rFonts w:asciiTheme="minorHAnsi" w:hAnsiTheme="minorHAnsi" w:cstheme="minorBidi"/>
        </w:rPr>
        <w:t xml:space="preserve"> je</w:t>
      </w:r>
      <w:r w:rsidR="00377049">
        <w:rPr>
          <w:rFonts w:asciiTheme="minorHAnsi" w:hAnsiTheme="minorHAnsi" w:cstheme="minorBidi"/>
        </w:rPr>
        <w:t xml:space="preserve"> izrađen </w:t>
      </w:r>
      <w:r w:rsidR="0077688E">
        <w:rPr>
          <w:rFonts w:asciiTheme="minorHAnsi" w:hAnsiTheme="minorHAnsi" w:cstheme="minorBidi"/>
        </w:rPr>
        <w:t xml:space="preserve"> temeljem uputstava od strane nadležnog  proračuna od</w:t>
      </w:r>
      <w:r w:rsidR="000007BB">
        <w:rPr>
          <w:rFonts w:asciiTheme="minorHAnsi" w:hAnsiTheme="minorHAnsi" w:cstheme="minorBidi"/>
        </w:rPr>
        <w:t xml:space="preserve"> </w:t>
      </w:r>
      <w:r w:rsidR="0077688E">
        <w:rPr>
          <w:rFonts w:asciiTheme="minorHAnsi" w:hAnsiTheme="minorHAnsi" w:cstheme="minorBidi"/>
        </w:rPr>
        <w:t>2</w:t>
      </w:r>
      <w:r w:rsidR="00031B04">
        <w:rPr>
          <w:rFonts w:asciiTheme="minorHAnsi" w:hAnsiTheme="minorHAnsi" w:cstheme="minorBidi"/>
        </w:rPr>
        <w:t>4.09</w:t>
      </w:r>
      <w:r w:rsidR="0077688E">
        <w:rPr>
          <w:rFonts w:asciiTheme="minorHAnsi" w:hAnsiTheme="minorHAnsi" w:cstheme="minorBidi"/>
        </w:rPr>
        <w:t>.202</w:t>
      </w:r>
      <w:r w:rsidR="00031B04">
        <w:rPr>
          <w:rFonts w:asciiTheme="minorHAnsi" w:hAnsiTheme="minorHAnsi" w:cstheme="minorBidi"/>
        </w:rPr>
        <w:t>5</w:t>
      </w:r>
      <w:r w:rsidR="0077688E">
        <w:rPr>
          <w:rFonts w:asciiTheme="minorHAnsi" w:hAnsiTheme="minorHAnsi" w:cstheme="minorBidi"/>
        </w:rPr>
        <w:t>.</w:t>
      </w:r>
      <w:r w:rsidR="005D6726">
        <w:rPr>
          <w:rFonts w:asciiTheme="minorHAnsi" w:hAnsiTheme="minorHAnsi" w:cstheme="minorBidi"/>
        </w:rPr>
        <w:t xml:space="preserve"> </w:t>
      </w:r>
      <w:r w:rsidR="003A4346">
        <w:rPr>
          <w:rFonts w:asciiTheme="minorHAnsi" w:hAnsiTheme="minorHAnsi" w:cstheme="minorBidi"/>
        </w:rPr>
        <w:t xml:space="preserve">Sastavni dio </w:t>
      </w:r>
      <w:r>
        <w:rPr>
          <w:rFonts w:asciiTheme="minorHAnsi" w:hAnsiTheme="minorHAnsi" w:cstheme="minorBidi"/>
        </w:rPr>
        <w:t xml:space="preserve"> prijedloga r</w:t>
      </w:r>
      <w:r w:rsidR="003A4346">
        <w:rPr>
          <w:rFonts w:asciiTheme="minorHAnsi" w:hAnsiTheme="minorHAnsi" w:cstheme="minorBidi"/>
        </w:rPr>
        <w:t>ebalansa su slijedeće t</w:t>
      </w:r>
      <w:r w:rsidR="00AB4F98">
        <w:rPr>
          <w:rFonts w:asciiTheme="minorHAnsi" w:hAnsiTheme="minorHAnsi" w:cstheme="minorBidi"/>
        </w:rPr>
        <w:t xml:space="preserve">ablice </w:t>
      </w:r>
      <w:r w:rsidR="003A4346">
        <w:rPr>
          <w:rFonts w:asciiTheme="minorHAnsi" w:hAnsiTheme="minorHAnsi" w:cstheme="minorBidi"/>
        </w:rPr>
        <w:t xml:space="preserve"> koje se nalaze u privitku</w:t>
      </w:r>
      <w:r w:rsidR="00AB4F98">
        <w:rPr>
          <w:rFonts w:asciiTheme="minorHAnsi" w:hAnsiTheme="minorHAnsi" w:cstheme="minorBidi"/>
        </w:rPr>
        <w:t xml:space="preserve">. </w:t>
      </w:r>
    </w:p>
    <w:p w14:paraId="77047D5A" w14:textId="77777777" w:rsidR="003A4346" w:rsidRDefault="003A4346" w:rsidP="004B5452">
      <w:pPr>
        <w:ind w:firstLine="708"/>
        <w:rPr>
          <w:rFonts w:asciiTheme="minorHAnsi" w:hAnsiTheme="minorHAnsi" w:cstheme="minorBidi"/>
        </w:rPr>
      </w:pPr>
    </w:p>
    <w:p w14:paraId="7E49F176" w14:textId="77777777" w:rsidR="00E04306" w:rsidRDefault="00E04306" w:rsidP="004B5452">
      <w:pPr>
        <w:ind w:firstLine="708"/>
        <w:rPr>
          <w:rFonts w:asciiTheme="minorHAnsi" w:hAnsiTheme="minorHAnsi" w:cstheme="minorBidi"/>
        </w:rPr>
      </w:pPr>
    </w:p>
    <w:p w14:paraId="673F234C" w14:textId="14419F81" w:rsidR="003A4346" w:rsidRPr="003A4346" w:rsidRDefault="000007BB" w:rsidP="003A4346">
      <w:pPr>
        <w:ind w:left="708"/>
        <w:rPr>
          <w:rFonts w:asciiTheme="minorHAnsi" w:hAnsiTheme="minorHAnsi" w:cstheme="minorBidi"/>
        </w:rPr>
      </w:pPr>
      <w:r>
        <w:rPr>
          <w:rFonts w:asciiTheme="minorHAnsi" w:hAnsiTheme="minorHAnsi" w:cstheme="minorBidi"/>
        </w:rPr>
        <w:t xml:space="preserve">  </w:t>
      </w:r>
      <w:r w:rsidR="003A4346">
        <w:rPr>
          <w:rFonts w:asciiTheme="minorHAnsi" w:hAnsiTheme="minorHAnsi" w:cstheme="minorBidi"/>
        </w:rPr>
        <w:t>I</w:t>
      </w:r>
      <w:r>
        <w:rPr>
          <w:rFonts w:asciiTheme="minorHAnsi" w:hAnsiTheme="minorHAnsi" w:cstheme="minorBidi"/>
        </w:rPr>
        <w:t xml:space="preserve">  </w:t>
      </w:r>
      <w:r w:rsidR="003A4346">
        <w:rPr>
          <w:rFonts w:asciiTheme="minorHAnsi" w:hAnsiTheme="minorHAnsi" w:cstheme="minorBidi"/>
        </w:rPr>
        <w:t xml:space="preserve"> </w:t>
      </w:r>
      <w:r w:rsidR="003A4346" w:rsidRPr="003A4346">
        <w:rPr>
          <w:rFonts w:asciiTheme="minorHAnsi" w:hAnsiTheme="minorHAnsi" w:cstheme="minorBidi"/>
        </w:rPr>
        <w:t>OPĆI DIO – a) Sažetak računa prihoda i rashoda;</w:t>
      </w:r>
    </w:p>
    <w:p w14:paraId="541A5E45" w14:textId="252435B3" w:rsidR="003A4346" w:rsidRDefault="003A4346" w:rsidP="003A4346">
      <w:pPr>
        <w:pStyle w:val="ListParagraph"/>
        <w:ind w:left="1068"/>
        <w:rPr>
          <w:rFonts w:asciiTheme="minorHAnsi" w:hAnsiTheme="minorHAnsi" w:cstheme="minorBidi"/>
        </w:rPr>
      </w:pPr>
      <w:r>
        <w:rPr>
          <w:rFonts w:asciiTheme="minorHAnsi" w:hAnsiTheme="minorHAnsi" w:cstheme="minorBidi"/>
        </w:rPr>
        <w:t xml:space="preserve">              </w:t>
      </w:r>
      <w:r w:rsidR="00F32DAD">
        <w:rPr>
          <w:rFonts w:asciiTheme="minorHAnsi" w:hAnsiTheme="minorHAnsi" w:cstheme="minorBidi"/>
        </w:rPr>
        <w:t xml:space="preserve">  </w:t>
      </w:r>
      <w:r>
        <w:rPr>
          <w:rFonts w:asciiTheme="minorHAnsi" w:hAnsiTheme="minorHAnsi" w:cstheme="minorBidi"/>
        </w:rPr>
        <w:t xml:space="preserve">  b) Sažetak računa financiranja;</w:t>
      </w:r>
    </w:p>
    <w:p w14:paraId="36BEBF01" w14:textId="4B9A103A" w:rsidR="003A4346" w:rsidRDefault="003A4346" w:rsidP="003A4346">
      <w:pPr>
        <w:pStyle w:val="ListParagraph"/>
        <w:ind w:left="1068"/>
        <w:rPr>
          <w:rFonts w:asciiTheme="minorHAnsi" w:hAnsiTheme="minorHAnsi" w:cstheme="minorBidi"/>
        </w:rPr>
      </w:pPr>
      <w:r>
        <w:rPr>
          <w:rFonts w:asciiTheme="minorHAnsi" w:hAnsiTheme="minorHAnsi" w:cstheme="minorBidi"/>
        </w:rPr>
        <w:t xml:space="preserve">             </w:t>
      </w:r>
      <w:r w:rsidR="00F32DAD">
        <w:rPr>
          <w:rFonts w:asciiTheme="minorHAnsi" w:hAnsiTheme="minorHAnsi" w:cstheme="minorBidi"/>
        </w:rPr>
        <w:t xml:space="preserve">  </w:t>
      </w:r>
      <w:r>
        <w:rPr>
          <w:rFonts w:asciiTheme="minorHAnsi" w:hAnsiTheme="minorHAnsi" w:cstheme="minorBidi"/>
        </w:rPr>
        <w:t xml:space="preserve">   c) Preneseni višak i preneseni manjak i </w:t>
      </w:r>
      <w:r w:rsidR="004741ED">
        <w:rPr>
          <w:rFonts w:asciiTheme="minorHAnsi" w:hAnsiTheme="minorHAnsi" w:cstheme="minorBidi"/>
        </w:rPr>
        <w:t>višegodišnji</w:t>
      </w:r>
      <w:r>
        <w:rPr>
          <w:rFonts w:asciiTheme="minorHAnsi" w:hAnsiTheme="minorHAnsi" w:cstheme="minorBidi"/>
        </w:rPr>
        <w:t xml:space="preserve"> plan uravnoteženja;</w:t>
      </w:r>
    </w:p>
    <w:p w14:paraId="09CFF320" w14:textId="65E97B28" w:rsidR="003A4346" w:rsidRDefault="003A4346" w:rsidP="003A4346">
      <w:pPr>
        <w:rPr>
          <w:rFonts w:asciiTheme="minorHAnsi" w:hAnsiTheme="minorHAnsi" w:cstheme="minorBidi"/>
        </w:rPr>
      </w:pPr>
      <w:r>
        <w:rPr>
          <w:rFonts w:asciiTheme="minorHAnsi" w:hAnsiTheme="minorHAnsi" w:cstheme="minorBidi"/>
        </w:rPr>
        <w:t xml:space="preserve">            </w:t>
      </w:r>
      <w:r w:rsidR="000007BB">
        <w:rPr>
          <w:rFonts w:asciiTheme="minorHAnsi" w:hAnsiTheme="minorHAnsi" w:cstheme="minorBidi"/>
        </w:rPr>
        <w:t xml:space="preserve">  </w:t>
      </w:r>
      <w:r>
        <w:rPr>
          <w:rFonts w:asciiTheme="minorHAnsi" w:hAnsiTheme="minorHAnsi" w:cstheme="minorBidi"/>
        </w:rPr>
        <w:t xml:space="preserve">     </w:t>
      </w:r>
      <w:r w:rsidR="000007BB">
        <w:rPr>
          <w:rFonts w:asciiTheme="minorHAnsi" w:hAnsiTheme="minorHAnsi" w:cstheme="minorBidi"/>
        </w:rPr>
        <w:t xml:space="preserve"> </w:t>
      </w:r>
      <w:r>
        <w:rPr>
          <w:rFonts w:asciiTheme="minorHAnsi" w:hAnsiTheme="minorHAnsi" w:cstheme="minorBidi"/>
        </w:rPr>
        <w:t xml:space="preserve">OPĆI DIO  - a) Račun prihoda i rashoda -rashodi prema </w:t>
      </w:r>
      <w:r w:rsidR="00AD2EF9">
        <w:rPr>
          <w:rFonts w:asciiTheme="minorHAnsi" w:hAnsiTheme="minorHAnsi" w:cstheme="minorBidi"/>
        </w:rPr>
        <w:t>ekonomskoj</w:t>
      </w:r>
      <w:r>
        <w:rPr>
          <w:rFonts w:asciiTheme="minorHAnsi" w:hAnsiTheme="minorHAnsi" w:cstheme="minorBidi"/>
        </w:rPr>
        <w:t xml:space="preserve"> klasifikaciji</w:t>
      </w:r>
      <w:r w:rsidR="00D13497">
        <w:rPr>
          <w:rFonts w:asciiTheme="minorHAnsi" w:hAnsiTheme="minorHAnsi" w:cstheme="minorBidi"/>
        </w:rPr>
        <w:t>;</w:t>
      </w:r>
    </w:p>
    <w:p w14:paraId="78551C5E" w14:textId="355B6B79" w:rsidR="00AD2EF9" w:rsidRDefault="003A4346" w:rsidP="00AD2EF9">
      <w:pPr>
        <w:rPr>
          <w:rFonts w:asciiTheme="minorHAnsi" w:hAnsiTheme="minorHAnsi" w:cstheme="minorBidi"/>
        </w:rPr>
      </w:pPr>
      <w:r>
        <w:rPr>
          <w:rFonts w:asciiTheme="minorHAnsi" w:hAnsiTheme="minorHAnsi" w:cstheme="minorBidi"/>
        </w:rPr>
        <w:t xml:space="preserve">                                </w:t>
      </w:r>
      <w:r w:rsidR="00AD2EF9">
        <w:rPr>
          <w:rFonts w:asciiTheme="minorHAnsi" w:hAnsiTheme="minorHAnsi" w:cstheme="minorBidi"/>
        </w:rPr>
        <w:t xml:space="preserve">      </w:t>
      </w:r>
      <w:r>
        <w:rPr>
          <w:rFonts w:asciiTheme="minorHAnsi" w:hAnsiTheme="minorHAnsi" w:cstheme="minorBidi"/>
        </w:rPr>
        <w:t xml:space="preserve">  </w:t>
      </w:r>
      <w:r w:rsidR="00AD2EF9">
        <w:rPr>
          <w:rFonts w:asciiTheme="minorHAnsi" w:hAnsiTheme="minorHAnsi" w:cstheme="minorBidi"/>
        </w:rPr>
        <w:t>b</w:t>
      </w:r>
      <w:r>
        <w:rPr>
          <w:rFonts w:asciiTheme="minorHAnsi" w:hAnsiTheme="minorHAnsi" w:cstheme="minorBidi"/>
        </w:rPr>
        <w:t xml:space="preserve"> </w:t>
      </w:r>
      <w:r w:rsidR="00AD2EF9">
        <w:rPr>
          <w:rFonts w:asciiTheme="minorHAnsi" w:hAnsiTheme="minorHAnsi" w:cstheme="minorBidi"/>
        </w:rPr>
        <w:t>) Račun prihoda i rashoda -rashodi prema izvorima financiranja;</w:t>
      </w:r>
    </w:p>
    <w:p w14:paraId="1FACF515" w14:textId="0ABE1674" w:rsidR="00AD2EF9" w:rsidRDefault="00AD2EF9" w:rsidP="00AD2EF9">
      <w:pPr>
        <w:rPr>
          <w:rFonts w:asciiTheme="minorHAnsi" w:hAnsiTheme="minorHAnsi" w:cstheme="minorBidi"/>
        </w:rPr>
      </w:pPr>
      <w:r>
        <w:rPr>
          <w:rFonts w:asciiTheme="minorHAnsi" w:hAnsiTheme="minorHAnsi" w:cstheme="minorBidi"/>
        </w:rPr>
        <w:t xml:space="preserve">                                        c ) Račun prihoda i rashoda -rashodi prema funkcijskoj klasifikaciji;</w:t>
      </w:r>
    </w:p>
    <w:p w14:paraId="7AA06EF9" w14:textId="452ED37D" w:rsidR="003A4346" w:rsidRPr="003A4346" w:rsidRDefault="00AD2EF9" w:rsidP="003A4346">
      <w:pPr>
        <w:rPr>
          <w:rFonts w:asciiTheme="minorHAnsi" w:hAnsiTheme="minorHAnsi" w:cstheme="minorBidi"/>
        </w:rPr>
      </w:pPr>
      <w:r>
        <w:rPr>
          <w:rFonts w:asciiTheme="minorHAnsi" w:hAnsiTheme="minorHAnsi" w:cstheme="minorBidi"/>
        </w:rPr>
        <w:t xml:space="preserve">                    OPĆI DIO   C ) Preneseni višak i preneseni manjak;</w:t>
      </w:r>
    </w:p>
    <w:p w14:paraId="6106A43D" w14:textId="309C4860" w:rsidR="00D13497" w:rsidRDefault="003A4346" w:rsidP="003A4346">
      <w:pPr>
        <w:rPr>
          <w:rFonts w:asciiTheme="minorHAnsi" w:hAnsiTheme="minorHAnsi" w:cstheme="minorBidi"/>
        </w:rPr>
      </w:pPr>
      <w:r>
        <w:rPr>
          <w:rFonts w:asciiTheme="minorHAnsi" w:hAnsiTheme="minorHAnsi" w:cstheme="minorBidi"/>
        </w:rPr>
        <w:t xml:space="preserve"> </w:t>
      </w:r>
      <w:r w:rsidR="004741ED">
        <w:rPr>
          <w:rFonts w:asciiTheme="minorHAnsi" w:hAnsiTheme="minorHAnsi" w:cstheme="minorBidi"/>
        </w:rPr>
        <w:t xml:space="preserve">              II </w:t>
      </w:r>
      <w:r w:rsidR="000007BB">
        <w:rPr>
          <w:rFonts w:asciiTheme="minorHAnsi" w:hAnsiTheme="minorHAnsi" w:cstheme="minorBidi"/>
        </w:rPr>
        <w:t xml:space="preserve"> </w:t>
      </w:r>
      <w:r w:rsidR="004741ED">
        <w:rPr>
          <w:rFonts w:asciiTheme="minorHAnsi" w:hAnsiTheme="minorHAnsi" w:cstheme="minorBidi"/>
        </w:rPr>
        <w:t>POSEBNI DIO – iskaz promjena proračuna prema ekonomskoj  klasifikaciji</w:t>
      </w:r>
      <w:r w:rsidR="00D13497">
        <w:rPr>
          <w:rFonts w:asciiTheme="minorHAnsi" w:hAnsiTheme="minorHAnsi" w:cstheme="minorBidi"/>
        </w:rPr>
        <w:t xml:space="preserve"> i izvorima  </w:t>
      </w:r>
    </w:p>
    <w:p w14:paraId="32CF7DC2" w14:textId="41ABF14E" w:rsidR="003A4346" w:rsidRDefault="00D13497" w:rsidP="003A4346">
      <w:pPr>
        <w:rPr>
          <w:rFonts w:asciiTheme="minorHAnsi" w:hAnsiTheme="minorHAnsi" w:cstheme="minorBidi"/>
        </w:rPr>
      </w:pPr>
      <w:r>
        <w:rPr>
          <w:rFonts w:asciiTheme="minorHAnsi" w:hAnsiTheme="minorHAnsi" w:cstheme="minorBidi"/>
        </w:rPr>
        <w:t xml:space="preserve">                                               financiranja </w:t>
      </w:r>
      <w:r w:rsidR="00CC138C">
        <w:rPr>
          <w:rFonts w:asciiTheme="minorHAnsi" w:hAnsiTheme="minorHAnsi" w:cstheme="minorBidi"/>
        </w:rPr>
        <w:t xml:space="preserve"> na drugoj (2) razini</w:t>
      </w:r>
      <w:r w:rsidR="004741ED">
        <w:rPr>
          <w:rFonts w:asciiTheme="minorHAnsi" w:hAnsiTheme="minorHAnsi" w:cstheme="minorBidi"/>
        </w:rPr>
        <w:t>;</w:t>
      </w:r>
    </w:p>
    <w:p w14:paraId="6E42149A" w14:textId="77777777" w:rsidR="004741ED" w:rsidRDefault="004741ED" w:rsidP="003A4346">
      <w:pPr>
        <w:rPr>
          <w:rFonts w:asciiTheme="minorHAnsi" w:hAnsiTheme="minorHAnsi" w:cstheme="minorBidi"/>
        </w:rPr>
      </w:pPr>
    </w:p>
    <w:p w14:paraId="051C746B" w14:textId="731885E4" w:rsidR="005D6726" w:rsidRDefault="00577D01" w:rsidP="00CC138C">
      <w:pPr>
        <w:rPr>
          <w:rFonts w:asciiTheme="minorHAnsi" w:hAnsiTheme="minorHAnsi" w:cstheme="minorBidi"/>
        </w:rPr>
      </w:pPr>
      <w:r>
        <w:rPr>
          <w:rFonts w:asciiTheme="minorHAnsi" w:hAnsiTheme="minorHAnsi" w:cstheme="minorBidi"/>
        </w:rPr>
        <w:t xml:space="preserve">               </w:t>
      </w:r>
      <w:r w:rsidR="000007BB">
        <w:rPr>
          <w:rFonts w:asciiTheme="minorHAnsi" w:hAnsiTheme="minorHAnsi" w:cstheme="minorBidi"/>
        </w:rPr>
        <w:t>III</w:t>
      </w:r>
      <w:r>
        <w:rPr>
          <w:rFonts w:asciiTheme="minorHAnsi" w:hAnsiTheme="minorHAnsi" w:cstheme="minorBidi"/>
        </w:rPr>
        <w:t xml:space="preserve"> TABLICA </w:t>
      </w:r>
      <w:r w:rsidR="00AD5328">
        <w:rPr>
          <w:rFonts w:asciiTheme="minorHAnsi" w:hAnsiTheme="minorHAnsi" w:cstheme="minorBidi"/>
        </w:rPr>
        <w:t xml:space="preserve">REBALANSA BROJ II </w:t>
      </w:r>
      <w:r w:rsidR="005D6726">
        <w:rPr>
          <w:rFonts w:asciiTheme="minorHAnsi" w:hAnsiTheme="minorHAnsi" w:cstheme="minorBidi"/>
        </w:rPr>
        <w:t xml:space="preserve">– sadrži </w:t>
      </w:r>
      <w:r>
        <w:rPr>
          <w:rFonts w:asciiTheme="minorHAnsi" w:hAnsiTheme="minorHAnsi" w:cstheme="minorBidi"/>
        </w:rPr>
        <w:t xml:space="preserve"> </w:t>
      </w:r>
      <w:r w:rsidR="00B914B4">
        <w:rPr>
          <w:rFonts w:asciiTheme="minorHAnsi" w:hAnsiTheme="minorHAnsi" w:cstheme="minorBidi"/>
        </w:rPr>
        <w:t>pregled postojećeg plana i uključivanja  sredstava izmjena i dopuna financijskih sred</w:t>
      </w:r>
      <w:r w:rsidR="00713AB1">
        <w:rPr>
          <w:rFonts w:asciiTheme="minorHAnsi" w:hAnsiTheme="minorHAnsi" w:cstheme="minorBidi"/>
        </w:rPr>
        <w:t>s</w:t>
      </w:r>
      <w:r w:rsidR="00B914B4">
        <w:rPr>
          <w:rFonts w:asciiTheme="minorHAnsi" w:hAnsiTheme="minorHAnsi" w:cstheme="minorBidi"/>
        </w:rPr>
        <w:t>tava   na prihodima i rashodima ustanove</w:t>
      </w:r>
      <w:r w:rsidR="00B562EB">
        <w:rPr>
          <w:rFonts w:asciiTheme="minorHAnsi" w:hAnsiTheme="minorHAnsi" w:cstheme="minorBidi"/>
        </w:rPr>
        <w:t xml:space="preserve"> na četvrtoj razini (4)</w:t>
      </w:r>
      <w:r w:rsidR="00B914B4">
        <w:rPr>
          <w:rFonts w:asciiTheme="minorHAnsi" w:hAnsiTheme="minorHAnsi" w:cstheme="minorBidi"/>
        </w:rPr>
        <w:t xml:space="preserve"> </w:t>
      </w:r>
      <w:r w:rsidR="005D6726">
        <w:rPr>
          <w:rFonts w:asciiTheme="minorHAnsi" w:hAnsiTheme="minorHAnsi" w:cstheme="minorBidi"/>
        </w:rPr>
        <w:t xml:space="preserve"> i sastavni je dio obrazloženja Rebalansa broj II ustanove.</w:t>
      </w:r>
    </w:p>
    <w:p w14:paraId="220E0C28" w14:textId="77777777" w:rsidR="00E04306" w:rsidRDefault="00E04306" w:rsidP="00CC138C">
      <w:pPr>
        <w:rPr>
          <w:rFonts w:asciiTheme="minorHAnsi" w:hAnsiTheme="minorHAnsi" w:cstheme="minorBidi"/>
        </w:rPr>
      </w:pPr>
    </w:p>
    <w:p w14:paraId="07EF2DA1" w14:textId="21DBAEBF" w:rsidR="00F81EE7" w:rsidRDefault="00870FCC" w:rsidP="00CC138C">
      <w:pPr>
        <w:rPr>
          <w:rFonts w:asciiTheme="minorHAnsi" w:hAnsiTheme="minorHAnsi" w:cstheme="minorBidi"/>
        </w:rPr>
      </w:pPr>
      <w:r>
        <w:rPr>
          <w:rFonts w:asciiTheme="minorHAnsi" w:hAnsiTheme="minorHAnsi" w:cstheme="minorBidi"/>
        </w:rPr>
        <w:t xml:space="preserve">      </w:t>
      </w:r>
      <w:r w:rsidR="005D6726">
        <w:rPr>
          <w:rFonts w:asciiTheme="minorHAnsi" w:hAnsiTheme="minorHAnsi" w:cstheme="minorBidi"/>
        </w:rPr>
        <w:t xml:space="preserve"> </w:t>
      </w:r>
      <w:r w:rsidR="0077688E">
        <w:rPr>
          <w:rFonts w:asciiTheme="minorHAnsi" w:hAnsiTheme="minorHAnsi" w:cstheme="minorBidi"/>
        </w:rPr>
        <w:t xml:space="preserve"> R</w:t>
      </w:r>
      <w:r w:rsidR="00B914B4">
        <w:rPr>
          <w:rFonts w:asciiTheme="minorHAnsi" w:hAnsiTheme="minorHAnsi" w:cstheme="minorBidi"/>
        </w:rPr>
        <w:t>azlik</w:t>
      </w:r>
      <w:r w:rsidR="00083311">
        <w:rPr>
          <w:rFonts w:asciiTheme="minorHAnsi" w:hAnsiTheme="minorHAnsi" w:cstheme="minorBidi"/>
        </w:rPr>
        <w:t>a</w:t>
      </w:r>
      <w:r w:rsidR="00B914B4">
        <w:rPr>
          <w:rFonts w:asciiTheme="minorHAnsi" w:hAnsiTheme="minorHAnsi" w:cstheme="minorBidi"/>
        </w:rPr>
        <w:t xml:space="preserve"> ostvarenog viška prihoda iz 202</w:t>
      </w:r>
      <w:r w:rsidR="0065275E">
        <w:rPr>
          <w:rFonts w:asciiTheme="minorHAnsi" w:hAnsiTheme="minorHAnsi" w:cstheme="minorBidi"/>
        </w:rPr>
        <w:t>4</w:t>
      </w:r>
      <w:r w:rsidR="00B914B4">
        <w:rPr>
          <w:rFonts w:asciiTheme="minorHAnsi" w:hAnsiTheme="minorHAnsi" w:cstheme="minorBidi"/>
        </w:rPr>
        <w:t xml:space="preserve">. </w:t>
      </w:r>
      <w:r w:rsidR="00E91B8D">
        <w:rPr>
          <w:rFonts w:asciiTheme="minorHAnsi" w:hAnsiTheme="minorHAnsi" w:cstheme="minorBidi"/>
        </w:rPr>
        <w:t xml:space="preserve">iznosi </w:t>
      </w:r>
      <w:r w:rsidR="0055785B">
        <w:rPr>
          <w:rFonts w:asciiTheme="minorHAnsi" w:hAnsiTheme="minorHAnsi" w:cstheme="minorBidi"/>
        </w:rPr>
        <w:t xml:space="preserve"> 6.</w:t>
      </w:r>
      <w:r w:rsidR="00F81EE7">
        <w:rPr>
          <w:rFonts w:asciiTheme="minorHAnsi" w:hAnsiTheme="minorHAnsi" w:cstheme="minorBidi"/>
        </w:rPr>
        <w:t>150,74</w:t>
      </w:r>
      <w:r w:rsidR="0055785B">
        <w:rPr>
          <w:rFonts w:asciiTheme="minorHAnsi" w:hAnsiTheme="minorHAnsi" w:cstheme="minorBidi"/>
        </w:rPr>
        <w:t xml:space="preserve"> €</w:t>
      </w:r>
      <w:r w:rsidR="00E44B38">
        <w:rPr>
          <w:rFonts w:asciiTheme="minorHAnsi" w:hAnsiTheme="minorHAnsi" w:cstheme="minorBidi"/>
        </w:rPr>
        <w:t>. Obzirom da je planirani višak prihoda nad rasho</w:t>
      </w:r>
      <w:r w:rsidR="00083311">
        <w:rPr>
          <w:rFonts w:asciiTheme="minorHAnsi" w:hAnsiTheme="minorHAnsi" w:cstheme="minorBidi"/>
        </w:rPr>
        <w:t>d</w:t>
      </w:r>
      <w:r w:rsidR="00E44B38">
        <w:rPr>
          <w:rFonts w:asciiTheme="minorHAnsi" w:hAnsiTheme="minorHAnsi" w:cstheme="minorBidi"/>
        </w:rPr>
        <w:t>ima iznos</w:t>
      </w:r>
      <w:r w:rsidR="004A7B6F">
        <w:rPr>
          <w:rFonts w:asciiTheme="minorHAnsi" w:hAnsiTheme="minorHAnsi" w:cstheme="minorBidi"/>
        </w:rPr>
        <w:t xml:space="preserve"> od </w:t>
      </w:r>
      <w:r w:rsidR="00E44B38">
        <w:rPr>
          <w:rFonts w:asciiTheme="minorHAnsi" w:hAnsiTheme="minorHAnsi" w:cstheme="minorBidi"/>
        </w:rPr>
        <w:t xml:space="preserve">  2.000,00 € , </w:t>
      </w:r>
      <w:r w:rsidR="0055785B">
        <w:rPr>
          <w:rFonts w:asciiTheme="minorHAnsi" w:hAnsiTheme="minorHAnsi" w:cstheme="minorBidi"/>
        </w:rPr>
        <w:t xml:space="preserve"> </w:t>
      </w:r>
      <w:r w:rsidR="00E91B8D">
        <w:rPr>
          <w:rFonts w:asciiTheme="minorHAnsi" w:hAnsiTheme="minorHAnsi" w:cstheme="minorBidi"/>
        </w:rPr>
        <w:t>i</w:t>
      </w:r>
      <w:r w:rsidR="00E44B38">
        <w:rPr>
          <w:rFonts w:asciiTheme="minorHAnsi" w:hAnsiTheme="minorHAnsi" w:cstheme="minorBidi"/>
        </w:rPr>
        <w:t>znos  razlik</w:t>
      </w:r>
      <w:r w:rsidR="00083311">
        <w:rPr>
          <w:rFonts w:asciiTheme="minorHAnsi" w:hAnsiTheme="minorHAnsi" w:cstheme="minorBidi"/>
        </w:rPr>
        <w:t>e</w:t>
      </w:r>
      <w:r w:rsidR="00E44B38">
        <w:rPr>
          <w:rFonts w:asciiTheme="minorHAnsi" w:hAnsiTheme="minorHAnsi" w:cstheme="minorBidi"/>
        </w:rPr>
        <w:t xml:space="preserve"> do  6.150,74€</w:t>
      </w:r>
      <w:r w:rsidR="00E91B8D">
        <w:rPr>
          <w:rFonts w:asciiTheme="minorHAnsi" w:hAnsiTheme="minorHAnsi" w:cstheme="minorBidi"/>
        </w:rPr>
        <w:t xml:space="preserve"> </w:t>
      </w:r>
      <w:r w:rsidR="00F45E4D">
        <w:rPr>
          <w:rFonts w:asciiTheme="minorHAnsi" w:hAnsiTheme="minorHAnsi" w:cstheme="minorBidi"/>
        </w:rPr>
        <w:t xml:space="preserve"> </w:t>
      </w:r>
      <w:r w:rsidR="0055785B">
        <w:rPr>
          <w:rFonts w:asciiTheme="minorHAnsi" w:hAnsiTheme="minorHAnsi" w:cstheme="minorBidi"/>
        </w:rPr>
        <w:t>uključ</w:t>
      </w:r>
      <w:r w:rsidR="00F81EE7">
        <w:rPr>
          <w:rFonts w:asciiTheme="minorHAnsi" w:hAnsiTheme="minorHAnsi" w:cstheme="minorBidi"/>
        </w:rPr>
        <w:t>uje s</w:t>
      </w:r>
      <w:r w:rsidR="0055785B">
        <w:rPr>
          <w:rFonts w:asciiTheme="minorHAnsi" w:hAnsiTheme="minorHAnsi" w:cstheme="minorBidi"/>
        </w:rPr>
        <w:t xml:space="preserve">e prilikom donašanja </w:t>
      </w:r>
      <w:r w:rsidR="008F6B2C">
        <w:rPr>
          <w:rFonts w:asciiTheme="minorHAnsi" w:hAnsiTheme="minorHAnsi" w:cstheme="minorBidi"/>
        </w:rPr>
        <w:t>R</w:t>
      </w:r>
      <w:r w:rsidR="0055785B">
        <w:rPr>
          <w:rFonts w:asciiTheme="minorHAnsi" w:hAnsiTheme="minorHAnsi" w:cstheme="minorBidi"/>
        </w:rPr>
        <w:t>ebalansa</w:t>
      </w:r>
      <w:r w:rsidR="00E44B38">
        <w:rPr>
          <w:rFonts w:asciiTheme="minorHAnsi" w:hAnsiTheme="minorHAnsi" w:cstheme="minorBidi"/>
        </w:rPr>
        <w:t xml:space="preserve">  broj  II </w:t>
      </w:r>
      <w:r w:rsidR="0055785B">
        <w:rPr>
          <w:rFonts w:asciiTheme="minorHAnsi" w:hAnsiTheme="minorHAnsi" w:cstheme="minorBidi"/>
        </w:rPr>
        <w:t xml:space="preserve"> </w:t>
      </w:r>
      <w:r w:rsidR="005D6726">
        <w:rPr>
          <w:rFonts w:asciiTheme="minorHAnsi" w:hAnsiTheme="minorHAnsi" w:cstheme="minorBidi"/>
        </w:rPr>
        <w:t>U</w:t>
      </w:r>
      <w:r>
        <w:rPr>
          <w:rFonts w:asciiTheme="minorHAnsi" w:hAnsiTheme="minorHAnsi" w:cstheme="minorBidi"/>
        </w:rPr>
        <w:t>č</w:t>
      </w:r>
      <w:r w:rsidR="005D6726">
        <w:rPr>
          <w:rFonts w:asciiTheme="minorHAnsi" w:hAnsiTheme="minorHAnsi" w:cstheme="minorBidi"/>
        </w:rPr>
        <w:t>eničkog doma</w:t>
      </w:r>
      <w:r w:rsidR="00AD5328">
        <w:rPr>
          <w:rFonts w:asciiTheme="minorHAnsi" w:hAnsiTheme="minorHAnsi" w:cstheme="minorBidi"/>
        </w:rPr>
        <w:t xml:space="preserve">, te je prijedlog Rebalansa broj II uravnotežen </w:t>
      </w:r>
      <w:r w:rsidR="00F81EE7">
        <w:rPr>
          <w:rFonts w:asciiTheme="minorHAnsi" w:hAnsiTheme="minorHAnsi" w:cstheme="minorBidi"/>
        </w:rPr>
        <w:t xml:space="preserve">  sa iznosom viška prihoda iz 2024. godine.</w:t>
      </w:r>
    </w:p>
    <w:p w14:paraId="47861021" w14:textId="77777777" w:rsidR="00E04306" w:rsidRDefault="00E04306" w:rsidP="00CC138C">
      <w:pPr>
        <w:rPr>
          <w:rFonts w:asciiTheme="minorHAnsi" w:hAnsiTheme="minorHAnsi" w:cstheme="minorBidi"/>
        </w:rPr>
      </w:pPr>
    </w:p>
    <w:p w14:paraId="211F4B9E" w14:textId="6471C59C" w:rsidR="00F81EE7" w:rsidRDefault="00083311" w:rsidP="00CC138C">
      <w:pPr>
        <w:rPr>
          <w:rFonts w:asciiTheme="minorHAnsi" w:hAnsiTheme="minorHAnsi" w:cstheme="minorBidi"/>
        </w:rPr>
      </w:pPr>
      <w:r>
        <w:rPr>
          <w:rFonts w:asciiTheme="minorHAnsi" w:hAnsiTheme="minorHAnsi" w:cstheme="minorBidi"/>
        </w:rPr>
        <w:t xml:space="preserve">          </w:t>
      </w:r>
      <w:r w:rsidR="00F81EE7">
        <w:rPr>
          <w:rFonts w:asciiTheme="minorHAnsi" w:hAnsiTheme="minorHAnsi" w:cstheme="minorBidi"/>
        </w:rPr>
        <w:t xml:space="preserve">   To</w:t>
      </w:r>
      <w:r w:rsidR="00AD5328">
        <w:rPr>
          <w:rFonts w:asciiTheme="minorHAnsi" w:hAnsiTheme="minorHAnsi" w:cstheme="minorBidi"/>
        </w:rPr>
        <w:t xml:space="preserve"> znači da su prihodi </w:t>
      </w:r>
      <w:r w:rsidR="00F81EE7">
        <w:rPr>
          <w:rFonts w:asciiTheme="minorHAnsi" w:hAnsiTheme="minorHAnsi" w:cstheme="minorBidi"/>
        </w:rPr>
        <w:t xml:space="preserve">manji od </w:t>
      </w:r>
      <w:r w:rsidR="00AD5328">
        <w:rPr>
          <w:rFonts w:asciiTheme="minorHAnsi" w:hAnsiTheme="minorHAnsi" w:cstheme="minorBidi"/>
        </w:rPr>
        <w:t xml:space="preserve"> rashoda u</w:t>
      </w:r>
      <w:r w:rsidR="00F81EE7">
        <w:rPr>
          <w:rFonts w:asciiTheme="minorHAnsi" w:hAnsiTheme="minorHAnsi" w:cstheme="minorBidi"/>
        </w:rPr>
        <w:t xml:space="preserve">  navedenom </w:t>
      </w:r>
      <w:r w:rsidR="00AD5328">
        <w:rPr>
          <w:rFonts w:asciiTheme="minorHAnsi" w:hAnsiTheme="minorHAnsi" w:cstheme="minorBidi"/>
        </w:rPr>
        <w:t xml:space="preserve"> iznosu</w:t>
      </w:r>
      <w:r w:rsidR="00F81EE7">
        <w:rPr>
          <w:rFonts w:asciiTheme="minorHAnsi" w:hAnsiTheme="minorHAnsi" w:cstheme="minorBidi"/>
        </w:rPr>
        <w:t xml:space="preserve">. Ukupno prihodi iznose </w:t>
      </w:r>
    </w:p>
    <w:p w14:paraId="76C62D41" w14:textId="174FC712" w:rsidR="00577D01" w:rsidRDefault="00F81EE7" w:rsidP="00CC138C">
      <w:pPr>
        <w:rPr>
          <w:rFonts w:asciiTheme="minorHAnsi" w:hAnsiTheme="minorHAnsi" w:cstheme="minorBidi"/>
        </w:rPr>
      </w:pPr>
      <w:r>
        <w:rPr>
          <w:rFonts w:asciiTheme="minorHAnsi" w:hAnsiTheme="minorHAnsi" w:cstheme="minorBidi"/>
        </w:rPr>
        <w:t>835.641,23</w:t>
      </w:r>
      <w:r w:rsidR="00AD5328">
        <w:rPr>
          <w:rFonts w:asciiTheme="minorHAnsi" w:hAnsiTheme="minorHAnsi" w:cstheme="minorBidi"/>
        </w:rPr>
        <w:t>€</w:t>
      </w:r>
      <w:r w:rsidR="00083311">
        <w:rPr>
          <w:rFonts w:asciiTheme="minorHAnsi" w:hAnsiTheme="minorHAnsi" w:cstheme="minorBidi"/>
        </w:rPr>
        <w:t>,</w:t>
      </w:r>
      <w:r>
        <w:rPr>
          <w:rFonts w:asciiTheme="minorHAnsi" w:hAnsiTheme="minorHAnsi" w:cstheme="minorBidi"/>
        </w:rPr>
        <w:t xml:space="preserve">  </w:t>
      </w:r>
      <w:r w:rsidR="00083311">
        <w:rPr>
          <w:rFonts w:asciiTheme="minorHAnsi" w:hAnsiTheme="minorHAnsi" w:cstheme="minorBidi"/>
        </w:rPr>
        <w:t>r</w:t>
      </w:r>
      <w:r>
        <w:rPr>
          <w:rFonts w:asciiTheme="minorHAnsi" w:hAnsiTheme="minorHAnsi" w:cstheme="minorBidi"/>
        </w:rPr>
        <w:t xml:space="preserve">ashodi   841 .791,97 € </w:t>
      </w:r>
      <w:r w:rsidR="00083311">
        <w:rPr>
          <w:rFonts w:asciiTheme="minorHAnsi" w:hAnsiTheme="minorHAnsi" w:cstheme="minorBidi"/>
        </w:rPr>
        <w:t>.</w:t>
      </w:r>
      <w:r w:rsidR="000007BB">
        <w:rPr>
          <w:rFonts w:asciiTheme="minorHAnsi" w:hAnsiTheme="minorHAnsi" w:cstheme="minorBidi"/>
        </w:rPr>
        <w:t xml:space="preserve">U rebalansu povećavaju se sredstva  u apsolutnom iznosu od  </w:t>
      </w:r>
      <w:r>
        <w:rPr>
          <w:rFonts w:asciiTheme="minorHAnsi" w:hAnsiTheme="minorHAnsi" w:cstheme="minorBidi"/>
        </w:rPr>
        <w:t>41.734,23</w:t>
      </w:r>
      <w:r w:rsidR="000007BB">
        <w:rPr>
          <w:rFonts w:asciiTheme="minorHAnsi" w:hAnsiTheme="minorHAnsi" w:cstheme="minorBidi"/>
        </w:rPr>
        <w:t xml:space="preserve"> €</w:t>
      </w:r>
      <w:r w:rsidR="005D6726">
        <w:rPr>
          <w:rFonts w:asciiTheme="minorHAnsi" w:hAnsiTheme="minorHAnsi" w:cstheme="minorBidi"/>
        </w:rPr>
        <w:t xml:space="preserve"> </w:t>
      </w:r>
      <w:r>
        <w:rPr>
          <w:rFonts w:asciiTheme="minorHAnsi" w:hAnsiTheme="minorHAnsi" w:cstheme="minorBidi"/>
        </w:rPr>
        <w:t xml:space="preserve"> na strani prihoda </w:t>
      </w:r>
      <w:r w:rsidR="000007BB">
        <w:rPr>
          <w:rFonts w:asciiTheme="minorHAnsi" w:hAnsiTheme="minorHAnsi" w:cstheme="minorBidi"/>
        </w:rPr>
        <w:t xml:space="preserve"> odnosno povećanje iznosi </w:t>
      </w:r>
      <w:r>
        <w:rPr>
          <w:rFonts w:asciiTheme="minorHAnsi" w:hAnsiTheme="minorHAnsi" w:cstheme="minorBidi"/>
        </w:rPr>
        <w:t>5,26</w:t>
      </w:r>
      <w:r w:rsidR="000007BB">
        <w:rPr>
          <w:rFonts w:asciiTheme="minorHAnsi" w:hAnsiTheme="minorHAnsi" w:cstheme="minorBidi"/>
        </w:rPr>
        <w:t xml:space="preserve"> %  u odnosu na prethodni.</w:t>
      </w:r>
      <w:r>
        <w:rPr>
          <w:rFonts w:asciiTheme="minorHAnsi" w:hAnsiTheme="minorHAnsi" w:cstheme="minorBidi"/>
        </w:rPr>
        <w:t xml:space="preserve"> Povećanje na rashodovnoj strani iznosi 45.893,97 €  ili 5,77 </w:t>
      </w:r>
      <w:r w:rsidR="00A25C71">
        <w:rPr>
          <w:rFonts w:asciiTheme="minorHAnsi" w:hAnsiTheme="minorHAnsi" w:cstheme="minorBidi"/>
        </w:rPr>
        <w:t xml:space="preserve">% . </w:t>
      </w:r>
      <w:r w:rsidR="000007BB">
        <w:rPr>
          <w:rFonts w:asciiTheme="minorHAnsi" w:hAnsiTheme="minorHAnsi" w:cstheme="minorBidi"/>
        </w:rPr>
        <w:t>Najv</w:t>
      </w:r>
      <w:r w:rsidR="00870FCC">
        <w:rPr>
          <w:rFonts w:asciiTheme="minorHAnsi" w:hAnsiTheme="minorHAnsi" w:cstheme="minorBidi"/>
        </w:rPr>
        <w:t>e</w:t>
      </w:r>
      <w:r w:rsidR="000007BB">
        <w:rPr>
          <w:rFonts w:asciiTheme="minorHAnsi" w:hAnsiTheme="minorHAnsi" w:cstheme="minorBidi"/>
        </w:rPr>
        <w:t xml:space="preserve">ći udio povećanja proračuna odnosi se na povećanje plaća i materijalnih prava djelatnika u iznosu od  </w:t>
      </w:r>
      <w:r w:rsidR="00A25C71">
        <w:rPr>
          <w:rFonts w:asciiTheme="minorHAnsi" w:hAnsiTheme="minorHAnsi" w:cstheme="minorBidi"/>
        </w:rPr>
        <w:t xml:space="preserve">48.159,00 </w:t>
      </w:r>
      <w:r w:rsidR="000007BB">
        <w:rPr>
          <w:rFonts w:asciiTheme="minorHAnsi" w:hAnsiTheme="minorHAnsi" w:cstheme="minorBidi"/>
        </w:rPr>
        <w:t xml:space="preserve">€ </w:t>
      </w:r>
      <w:r w:rsidR="00870FCC">
        <w:rPr>
          <w:rFonts w:asciiTheme="minorHAnsi" w:hAnsiTheme="minorHAnsi" w:cstheme="minorBidi"/>
        </w:rPr>
        <w:t xml:space="preserve">a </w:t>
      </w:r>
      <w:r w:rsidR="000007BB">
        <w:rPr>
          <w:rFonts w:asciiTheme="minorHAnsi" w:hAnsiTheme="minorHAnsi" w:cstheme="minorBidi"/>
        </w:rPr>
        <w:t xml:space="preserve">temeljem promjena zakonskih i ostalih akata koji reguliraju obveze </w:t>
      </w:r>
      <w:r w:rsidR="00F32DAD">
        <w:rPr>
          <w:rFonts w:asciiTheme="minorHAnsi" w:hAnsiTheme="minorHAnsi" w:cstheme="minorBidi"/>
        </w:rPr>
        <w:t>i prava zaposlenika.</w:t>
      </w:r>
    </w:p>
    <w:p w14:paraId="2B3FE6C9" w14:textId="3F7F134A" w:rsidR="00E04306" w:rsidRDefault="00F32DAD" w:rsidP="00E04306">
      <w:pPr>
        <w:ind w:firstLine="708"/>
        <w:rPr>
          <w:rFonts w:asciiTheme="minorHAnsi" w:hAnsiTheme="minorHAnsi" w:cstheme="minorBidi"/>
        </w:rPr>
      </w:pPr>
      <w:r>
        <w:rPr>
          <w:rFonts w:asciiTheme="minorHAnsi" w:hAnsiTheme="minorHAnsi" w:cstheme="minorBidi"/>
        </w:rPr>
        <w:t xml:space="preserve"> </w:t>
      </w:r>
      <w:r w:rsidR="00870FCC">
        <w:rPr>
          <w:rFonts w:asciiTheme="minorHAnsi" w:hAnsiTheme="minorHAnsi" w:cstheme="minorBidi"/>
        </w:rPr>
        <w:t xml:space="preserve">       </w:t>
      </w:r>
      <w:r>
        <w:rPr>
          <w:rFonts w:asciiTheme="minorHAnsi" w:hAnsiTheme="minorHAnsi" w:cstheme="minorBidi"/>
        </w:rPr>
        <w:t>Preostali iznos</w:t>
      </w:r>
      <w:r w:rsidR="00E44B38">
        <w:rPr>
          <w:rFonts w:asciiTheme="minorHAnsi" w:hAnsiTheme="minorHAnsi" w:cstheme="minorBidi"/>
        </w:rPr>
        <w:t xml:space="preserve">i  </w:t>
      </w:r>
      <w:r>
        <w:rPr>
          <w:rFonts w:asciiTheme="minorHAnsi" w:hAnsiTheme="minorHAnsi" w:cstheme="minorBidi"/>
        </w:rPr>
        <w:t>odnos</w:t>
      </w:r>
      <w:r w:rsidR="00E44B38">
        <w:rPr>
          <w:rFonts w:asciiTheme="minorHAnsi" w:hAnsiTheme="minorHAnsi" w:cstheme="minorBidi"/>
        </w:rPr>
        <w:t>e</w:t>
      </w:r>
      <w:r>
        <w:rPr>
          <w:rFonts w:asciiTheme="minorHAnsi" w:hAnsiTheme="minorHAnsi" w:cstheme="minorBidi"/>
        </w:rPr>
        <w:t xml:space="preserve"> se na usklađenje ostvarenih prihoda i izvršenje planiranih sredstava vlastitih prihoda </w:t>
      </w:r>
      <w:r w:rsidR="00E44B38">
        <w:rPr>
          <w:rFonts w:asciiTheme="minorHAnsi" w:hAnsiTheme="minorHAnsi" w:cstheme="minorBidi"/>
        </w:rPr>
        <w:t>,</w:t>
      </w:r>
      <w:r>
        <w:rPr>
          <w:rFonts w:asciiTheme="minorHAnsi" w:hAnsiTheme="minorHAnsi" w:cstheme="minorBidi"/>
        </w:rPr>
        <w:t xml:space="preserve"> EU sheme voća</w:t>
      </w:r>
      <w:r w:rsidR="00E44B38">
        <w:rPr>
          <w:rFonts w:asciiTheme="minorHAnsi" w:hAnsiTheme="minorHAnsi" w:cstheme="minorBidi"/>
        </w:rPr>
        <w:t>,  pomoći  od nenadležnog proračuna  za provedbu pr</w:t>
      </w:r>
      <w:r w:rsidR="00083311">
        <w:rPr>
          <w:rFonts w:asciiTheme="minorHAnsi" w:hAnsiTheme="minorHAnsi" w:cstheme="minorBidi"/>
        </w:rPr>
        <w:t>o</w:t>
      </w:r>
      <w:r w:rsidR="00E44B38">
        <w:rPr>
          <w:rFonts w:asciiTheme="minorHAnsi" w:hAnsiTheme="minorHAnsi" w:cstheme="minorBidi"/>
        </w:rPr>
        <w:t>ij</w:t>
      </w:r>
      <w:r w:rsidR="00083311">
        <w:rPr>
          <w:rFonts w:asciiTheme="minorHAnsi" w:hAnsiTheme="minorHAnsi" w:cstheme="minorBidi"/>
        </w:rPr>
        <w:t>e</w:t>
      </w:r>
      <w:r w:rsidR="00E44B38">
        <w:rPr>
          <w:rFonts w:asciiTheme="minorHAnsi" w:hAnsiTheme="minorHAnsi" w:cstheme="minorBidi"/>
        </w:rPr>
        <w:t xml:space="preserve">kta (G)radimo zajedno, </w:t>
      </w:r>
      <w:r w:rsidR="00083311">
        <w:rPr>
          <w:rFonts w:asciiTheme="minorHAnsi" w:hAnsiTheme="minorHAnsi" w:cstheme="minorBidi"/>
        </w:rPr>
        <w:t xml:space="preserve">isplate nagrada </w:t>
      </w:r>
      <w:r w:rsidR="00E44B38">
        <w:rPr>
          <w:rFonts w:asciiTheme="minorHAnsi" w:hAnsiTheme="minorHAnsi" w:cstheme="minorBidi"/>
        </w:rPr>
        <w:t xml:space="preserve"> za uspješnost  učenika  na Državnoj smotri Učeničkih domova Hrvatske i donacija od strane trgovačkog društva. </w:t>
      </w:r>
      <w:r w:rsidR="00E04306">
        <w:rPr>
          <w:rFonts w:asciiTheme="minorHAnsi" w:hAnsiTheme="minorHAnsi" w:cstheme="minorBidi"/>
        </w:rPr>
        <w:t>Treba napomenuti da se ovim rebalansom uključuje  rezultat poslovanja u prihode i rashode po izvorima financiranja u ukupnom iznosu od  +6.150,74€.</w:t>
      </w:r>
    </w:p>
    <w:p w14:paraId="75624F87" w14:textId="77777777" w:rsidR="00E04306" w:rsidRDefault="00E04306" w:rsidP="00E04306">
      <w:pPr>
        <w:ind w:firstLine="708"/>
        <w:rPr>
          <w:rFonts w:asciiTheme="minorHAnsi" w:hAnsiTheme="minorHAnsi" w:cstheme="minorBidi"/>
        </w:rPr>
      </w:pPr>
    </w:p>
    <w:p w14:paraId="14F7B26E" w14:textId="77777777" w:rsidR="00E04306" w:rsidRDefault="00E04306" w:rsidP="00E04306">
      <w:pPr>
        <w:ind w:firstLine="708"/>
        <w:rPr>
          <w:rFonts w:asciiTheme="minorHAnsi" w:hAnsiTheme="minorHAnsi" w:cstheme="minorBidi"/>
        </w:rPr>
      </w:pPr>
    </w:p>
    <w:p w14:paraId="6CAA8E74" w14:textId="77777777" w:rsidR="00E04306" w:rsidRDefault="00E04306" w:rsidP="00E04306">
      <w:pPr>
        <w:ind w:firstLine="708"/>
        <w:rPr>
          <w:rFonts w:asciiTheme="minorHAnsi" w:hAnsiTheme="minorHAnsi" w:cstheme="minorBidi"/>
        </w:rPr>
      </w:pPr>
    </w:p>
    <w:p w14:paraId="1644C28A" w14:textId="4D856404" w:rsidR="00F32DAD" w:rsidRDefault="00F32DAD" w:rsidP="00CC138C">
      <w:pPr>
        <w:rPr>
          <w:rFonts w:asciiTheme="minorHAnsi" w:hAnsiTheme="minorHAnsi" w:cstheme="minorBidi"/>
        </w:rPr>
      </w:pPr>
    </w:p>
    <w:p w14:paraId="751441D7" w14:textId="31C2B0AD" w:rsidR="00025DF1" w:rsidRPr="002C0BE8" w:rsidRDefault="00091B69" w:rsidP="00E85EE3">
      <w:pPr>
        <w:rPr>
          <w:rFonts w:asciiTheme="minorHAnsi" w:hAnsiTheme="minorHAnsi" w:cstheme="minorBidi"/>
        </w:rPr>
      </w:pPr>
      <w:r>
        <w:rPr>
          <w:rFonts w:asciiTheme="minorHAnsi" w:hAnsiTheme="minorHAnsi" w:cstheme="minorBidi"/>
        </w:rPr>
        <w:t xml:space="preserve">               </w:t>
      </w:r>
      <w:r w:rsidR="00025DF1" w:rsidRPr="00025DF1">
        <w:rPr>
          <w:rFonts w:asciiTheme="minorHAnsi" w:eastAsia="Calibri" w:hAnsiTheme="minorHAnsi" w:cstheme="minorHAnsi"/>
          <w:color w:val="000000"/>
          <w:u w:val="single"/>
        </w:rPr>
        <w:t>PRIHODI</w:t>
      </w:r>
    </w:p>
    <w:p w14:paraId="11CD9ADB" w14:textId="3F822793" w:rsidR="008F6B2C" w:rsidRDefault="00E9550B" w:rsidP="00E85EE3">
      <w:pPr>
        <w:rPr>
          <w:rFonts w:asciiTheme="minorHAnsi" w:eastAsia="Calibri" w:hAnsiTheme="minorHAnsi" w:cstheme="minorHAnsi"/>
          <w:color w:val="000000"/>
        </w:rPr>
      </w:pPr>
      <w:r>
        <w:rPr>
          <w:rFonts w:asciiTheme="minorHAnsi" w:eastAsia="Calibri" w:hAnsiTheme="minorHAnsi" w:cstheme="minorHAnsi"/>
          <w:color w:val="000000"/>
        </w:rPr>
        <w:t xml:space="preserve">   </w:t>
      </w:r>
      <w:r w:rsidR="00B161ED" w:rsidRPr="009F53C5">
        <w:rPr>
          <w:rFonts w:asciiTheme="minorHAnsi" w:eastAsia="Calibri" w:hAnsiTheme="minorHAnsi" w:cstheme="minorHAnsi"/>
          <w:color w:val="000000"/>
        </w:rPr>
        <w:t xml:space="preserve"> </w:t>
      </w:r>
      <w:r w:rsidR="009B3E32">
        <w:rPr>
          <w:rFonts w:asciiTheme="minorHAnsi" w:eastAsia="Calibri" w:hAnsiTheme="minorHAnsi" w:cstheme="minorHAnsi"/>
          <w:color w:val="000000"/>
        </w:rPr>
        <w:t>P</w:t>
      </w:r>
      <w:r w:rsidR="00B722AB">
        <w:rPr>
          <w:rFonts w:asciiTheme="minorHAnsi" w:eastAsia="Calibri" w:hAnsiTheme="minorHAnsi" w:cstheme="minorHAnsi"/>
          <w:color w:val="000000"/>
        </w:rPr>
        <w:t xml:space="preserve">rijedlog </w:t>
      </w:r>
      <w:r w:rsidR="009B3E32">
        <w:rPr>
          <w:rFonts w:asciiTheme="minorHAnsi" w:eastAsia="Calibri" w:hAnsiTheme="minorHAnsi" w:cstheme="minorHAnsi"/>
          <w:color w:val="000000"/>
        </w:rPr>
        <w:t xml:space="preserve"> </w:t>
      </w:r>
      <w:r w:rsidR="00B722AB">
        <w:rPr>
          <w:rFonts w:asciiTheme="minorHAnsi" w:eastAsia="Calibri" w:hAnsiTheme="minorHAnsi" w:cstheme="minorHAnsi"/>
          <w:color w:val="000000"/>
        </w:rPr>
        <w:t>rebalans</w:t>
      </w:r>
      <w:r w:rsidR="009B3E32">
        <w:rPr>
          <w:rFonts w:asciiTheme="minorHAnsi" w:eastAsia="Calibri" w:hAnsiTheme="minorHAnsi" w:cstheme="minorHAnsi"/>
          <w:color w:val="000000"/>
        </w:rPr>
        <w:t>a</w:t>
      </w:r>
      <w:r w:rsidR="00B722AB">
        <w:rPr>
          <w:rFonts w:asciiTheme="minorHAnsi" w:eastAsia="Calibri" w:hAnsiTheme="minorHAnsi" w:cstheme="minorHAnsi"/>
          <w:color w:val="000000"/>
        </w:rPr>
        <w:t xml:space="preserve"> prihoda </w:t>
      </w:r>
      <w:r w:rsidR="00B161ED" w:rsidRPr="009F53C5">
        <w:rPr>
          <w:rFonts w:asciiTheme="minorHAnsi" w:eastAsia="Calibri" w:hAnsiTheme="minorHAnsi" w:cstheme="minorHAnsi"/>
          <w:color w:val="000000"/>
        </w:rPr>
        <w:t xml:space="preserve"> </w:t>
      </w:r>
      <w:r w:rsidR="00B722AB">
        <w:rPr>
          <w:rFonts w:asciiTheme="minorHAnsi" w:eastAsia="Calibri" w:hAnsiTheme="minorHAnsi" w:cstheme="minorHAnsi"/>
          <w:color w:val="000000"/>
        </w:rPr>
        <w:t xml:space="preserve"> </w:t>
      </w:r>
      <w:r w:rsidR="00D962CC">
        <w:rPr>
          <w:rFonts w:asciiTheme="minorHAnsi" w:eastAsia="Calibri" w:hAnsiTheme="minorHAnsi" w:cstheme="minorHAnsi"/>
          <w:color w:val="000000"/>
        </w:rPr>
        <w:t xml:space="preserve">se sastoji od </w:t>
      </w:r>
      <w:r w:rsidR="00B161ED" w:rsidRPr="009F53C5">
        <w:rPr>
          <w:rFonts w:asciiTheme="minorHAnsi" w:eastAsia="Calibri" w:hAnsiTheme="minorHAnsi" w:cstheme="minorHAnsi"/>
          <w:color w:val="000000"/>
        </w:rPr>
        <w:t xml:space="preserve"> </w:t>
      </w:r>
      <w:r w:rsidR="008F6B2C">
        <w:rPr>
          <w:rFonts w:asciiTheme="minorHAnsi" w:eastAsia="Calibri" w:hAnsiTheme="minorHAnsi" w:cstheme="minorHAnsi"/>
          <w:color w:val="000000"/>
        </w:rPr>
        <w:t>slijedećeg:</w:t>
      </w:r>
    </w:p>
    <w:p w14:paraId="24094EEF" w14:textId="77777777" w:rsidR="00CC38B8" w:rsidRDefault="00CC38B8" w:rsidP="00E85EE3">
      <w:pPr>
        <w:rPr>
          <w:rFonts w:asciiTheme="minorHAnsi" w:eastAsia="Calibri" w:hAnsiTheme="minorHAnsi" w:cstheme="minorHAnsi"/>
          <w:color w:val="000000"/>
        </w:rPr>
      </w:pPr>
    </w:p>
    <w:p w14:paraId="55671E04" w14:textId="24BFB49B" w:rsidR="00AD5328" w:rsidRDefault="008F6B2C" w:rsidP="00E85EE3">
      <w:pPr>
        <w:rPr>
          <w:rFonts w:asciiTheme="minorHAnsi" w:eastAsia="Calibri" w:hAnsiTheme="minorHAnsi" w:cstheme="minorHAnsi"/>
          <w:color w:val="000000"/>
        </w:rPr>
      </w:pPr>
      <w:r>
        <w:rPr>
          <w:rFonts w:asciiTheme="minorHAnsi" w:eastAsia="Calibri" w:hAnsiTheme="minorHAnsi" w:cstheme="minorHAnsi"/>
          <w:color w:val="000000"/>
        </w:rPr>
        <w:t>1.</w:t>
      </w:r>
      <w:r w:rsidRPr="00870FCC">
        <w:rPr>
          <w:rFonts w:asciiTheme="minorHAnsi" w:eastAsia="Calibri" w:hAnsiTheme="minorHAnsi" w:cstheme="minorHAnsi"/>
          <w:b/>
          <w:bCs/>
          <w:color w:val="000000"/>
        </w:rPr>
        <w:t>N</w:t>
      </w:r>
      <w:r w:rsidR="00B722AB" w:rsidRPr="00870FCC">
        <w:rPr>
          <w:rFonts w:asciiTheme="minorHAnsi" w:eastAsia="Calibri" w:hAnsiTheme="minorHAnsi" w:cstheme="minorHAnsi"/>
          <w:b/>
          <w:bCs/>
          <w:color w:val="000000"/>
        </w:rPr>
        <w:t>a izvoru</w:t>
      </w:r>
      <w:r w:rsidR="00AD5328" w:rsidRPr="00870FCC">
        <w:rPr>
          <w:rFonts w:asciiTheme="minorHAnsi" w:eastAsia="Calibri" w:hAnsiTheme="minorHAnsi" w:cstheme="minorHAnsi"/>
          <w:b/>
          <w:bCs/>
          <w:color w:val="000000"/>
        </w:rPr>
        <w:t xml:space="preserve">  financiranja prihoda</w:t>
      </w:r>
      <w:r w:rsidR="00AD5328">
        <w:rPr>
          <w:rFonts w:asciiTheme="minorHAnsi" w:eastAsia="Calibri" w:hAnsiTheme="minorHAnsi" w:cstheme="minorHAnsi"/>
          <w:color w:val="000000"/>
        </w:rPr>
        <w:t xml:space="preserve"> </w:t>
      </w:r>
      <w:r w:rsidR="00B722AB">
        <w:rPr>
          <w:rFonts w:asciiTheme="minorHAnsi" w:eastAsia="Calibri" w:hAnsiTheme="minorHAnsi" w:cstheme="minorHAnsi"/>
          <w:color w:val="000000"/>
        </w:rPr>
        <w:t xml:space="preserve"> </w:t>
      </w:r>
      <w:r w:rsidR="00B722AB" w:rsidRPr="00870FCC">
        <w:rPr>
          <w:rFonts w:asciiTheme="minorHAnsi" w:eastAsia="Calibri" w:hAnsiTheme="minorHAnsi" w:cstheme="minorHAnsi"/>
          <w:b/>
          <w:bCs/>
          <w:color w:val="000000"/>
        </w:rPr>
        <w:t>1.3. odnosno decentraliziranih sredstava osnivača- županije</w:t>
      </w:r>
      <w:r w:rsidR="00813D27">
        <w:rPr>
          <w:rFonts w:asciiTheme="minorHAnsi" w:eastAsia="Calibri" w:hAnsiTheme="minorHAnsi" w:cstheme="minorHAnsi"/>
          <w:color w:val="000000"/>
        </w:rPr>
        <w:t xml:space="preserve">  -</w:t>
      </w:r>
      <w:r w:rsidR="00E44B38">
        <w:rPr>
          <w:rFonts w:asciiTheme="minorHAnsi" w:eastAsia="Calibri" w:hAnsiTheme="minorHAnsi" w:cstheme="minorHAnsi"/>
          <w:color w:val="000000"/>
        </w:rPr>
        <w:t xml:space="preserve">  smanj</w:t>
      </w:r>
      <w:r w:rsidR="000E4523">
        <w:rPr>
          <w:rFonts w:asciiTheme="minorHAnsi" w:eastAsia="Calibri" w:hAnsiTheme="minorHAnsi" w:cstheme="minorHAnsi"/>
          <w:color w:val="000000"/>
        </w:rPr>
        <w:t>e</w:t>
      </w:r>
      <w:r w:rsidR="00C166CE">
        <w:rPr>
          <w:rFonts w:asciiTheme="minorHAnsi" w:eastAsia="Calibri" w:hAnsiTheme="minorHAnsi" w:cstheme="minorHAnsi"/>
          <w:color w:val="000000"/>
        </w:rPr>
        <w:t>n</w:t>
      </w:r>
      <w:r w:rsidR="00E44B38">
        <w:rPr>
          <w:rFonts w:asciiTheme="minorHAnsi" w:eastAsia="Calibri" w:hAnsiTheme="minorHAnsi" w:cstheme="minorHAnsi"/>
          <w:color w:val="000000"/>
        </w:rPr>
        <w:t>je u inos</w:t>
      </w:r>
      <w:r w:rsidR="000E4523">
        <w:rPr>
          <w:rFonts w:asciiTheme="minorHAnsi" w:eastAsia="Calibri" w:hAnsiTheme="minorHAnsi" w:cstheme="minorHAnsi"/>
          <w:color w:val="000000"/>
        </w:rPr>
        <w:t>u</w:t>
      </w:r>
      <w:r w:rsidR="00E44B38">
        <w:rPr>
          <w:rFonts w:asciiTheme="minorHAnsi" w:eastAsia="Calibri" w:hAnsiTheme="minorHAnsi" w:cstheme="minorHAnsi"/>
          <w:color w:val="000000"/>
        </w:rPr>
        <w:t xml:space="preserve"> od  3.669,</w:t>
      </w:r>
      <w:r w:rsidR="00B159A1">
        <w:rPr>
          <w:rFonts w:asciiTheme="minorHAnsi" w:eastAsia="Calibri" w:hAnsiTheme="minorHAnsi" w:cstheme="minorHAnsi"/>
          <w:color w:val="000000"/>
        </w:rPr>
        <w:t>0</w:t>
      </w:r>
      <w:r w:rsidR="00E44B38">
        <w:rPr>
          <w:rFonts w:asciiTheme="minorHAnsi" w:eastAsia="Calibri" w:hAnsiTheme="minorHAnsi" w:cstheme="minorHAnsi"/>
          <w:color w:val="000000"/>
        </w:rPr>
        <w:t xml:space="preserve">3 </w:t>
      </w:r>
      <w:r w:rsidR="000E4523">
        <w:rPr>
          <w:rFonts w:asciiTheme="minorHAnsi" w:eastAsia="Calibri" w:hAnsiTheme="minorHAnsi" w:cstheme="minorHAnsi"/>
          <w:color w:val="000000"/>
        </w:rPr>
        <w:t xml:space="preserve"> je metodološki manjak</w:t>
      </w:r>
      <w:r w:rsidR="00B159A1">
        <w:rPr>
          <w:rFonts w:asciiTheme="minorHAnsi" w:eastAsia="Calibri" w:hAnsiTheme="minorHAnsi" w:cstheme="minorHAnsi"/>
          <w:color w:val="000000"/>
        </w:rPr>
        <w:t xml:space="preserve"> iz rezultata poslovanja za 2024. godinu</w:t>
      </w:r>
      <w:r w:rsidR="000E4523">
        <w:rPr>
          <w:rFonts w:asciiTheme="minorHAnsi" w:eastAsia="Calibri" w:hAnsiTheme="minorHAnsi" w:cstheme="minorHAnsi"/>
          <w:color w:val="000000"/>
        </w:rPr>
        <w:t xml:space="preserve"> odnosno računi koji se financiraju iz ovog izvora a odnosili su se na 2024</w:t>
      </w:r>
      <w:r w:rsidR="00B159A1">
        <w:rPr>
          <w:rFonts w:asciiTheme="minorHAnsi" w:eastAsia="Calibri" w:hAnsiTheme="minorHAnsi" w:cstheme="minorHAnsi"/>
          <w:color w:val="000000"/>
        </w:rPr>
        <w:t>.</w:t>
      </w:r>
      <w:r w:rsidR="000E4523">
        <w:rPr>
          <w:rFonts w:asciiTheme="minorHAnsi" w:eastAsia="Calibri" w:hAnsiTheme="minorHAnsi" w:cstheme="minorHAnsi"/>
          <w:color w:val="000000"/>
        </w:rPr>
        <w:t xml:space="preserve">  godinu;</w:t>
      </w:r>
    </w:p>
    <w:p w14:paraId="0C28E2A8" w14:textId="77777777" w:rsidR="00CC38B8" w:rsidRDefault="00CC38B8" w:rsidP="00E85EE3">
      <w:pPr>
        <w:rPr>
          <w:rFonts w:asciiTheme="minorHAnsi" w:eastAsia="Calibri" w:hAnsiTheme="minorHAnsi" w:cstheme="minorHAnsi"/>
          <w:color w:val="000000"/>
        </w:rPr>
      </w:pPr>
    </w:p>
    <w:p w14:paraId="01D810F4" w14:textId="4B189236" w:rsidR="000E4523" w:rsidRDefault="00AD5328" w:rsidP="00E85EE3">
      <w:pPr>
        <w:rPr>
          <w:rFonts w:asciiTheme="minorHAnsi" w:eastAsia="Calibri" w:hAnsiTheme="minorHAnsi" w:cstheme="minorHAnsi"/>
          <w:color w:val="000000"/>
        </w:rPr>
      </w:pPr>
      <w:r>
        <w:rPr>
          <w:rFonts w:asciiTheme="minorHAnsi" w:eastAsia="Calibri" w:hAnsiTheme="minorHAnsi" w:cstheme="minorHAnsi"/>
          <w:color w:val="000000"/>
        </w:rPr>
        <w:t>2</w:t>
      </w:r>
      <w:r w:rsidRPr="00870FCC">
        <w:rPr>
          <w:rFonts w:asciiTheme="minorHAnsi" w:eastAsia="Calibri" w:hAnsiTheme="minorHAnsi" w:cstheme="minorHAnsi"/>
          <w:b/>
          <w:bCs/>
          <w:color w:val="000000"/>
        </w:rPr>
        <w:t xml:space="preserve">. </w:t>
      </w:r>
      <w:bookmarkStart w:id="0" w:name="_Hlk184112992"/>
      <w:r w:rsidRPr="00870FCC">
        <w:rPr>
          <w:rFonts w:asciiTheme="minorHAnsi" w:eastAsia="Calibri" w:hAnsiTheme="minorHAnsi" w:cstheme="minorHAnsi"/>
          <w:b/>
          <w:bCs/>
          <w:color w:val="000000"/>
        </w:rPr>
        <w:t>Na izvoru financiranja prihoda</w:t>
      </w:r>
      <w:r>
        <w:rPr>
          <w:rFonts w:asciiTheme="minorHAnsi" w:eastAsia="Calibri" w:hAnsiTheme="minorHAnsi" w:cstheme="minorHAnsi"/>
          <w:color w:val="000000"/>
        </w:rPr>
        <w:t xml:space="preserve">  </w:t>
      </w:r>
      <w:r w:rsidR="00D962CC" w:rsidRPr="00870FCC">
        <w:rPr>
          <w:rFonts w:asciiTheme="minorHAnsi" w:eastAsia="Calibri" w:hAnsiTheme="minorHAnsi" w:cstheme="minorHAnsi"/>
          <w:b/>
          <w:bCs/>
          <w:color w:val="000000"/>
        </w:rPr>
        <w:t xml:space="preserve">3.1 </w:t>
      </w:r>
      <w:bookmarkEnd w:id="0"/>
      <w:r w:rsidR="00D962CC" w:rsidRPr="00870FCC">
        <w:rPr>
          <w:rFonts w:asciiTheme="minorHAnsi" w:eastAsia="Calibri" w:hAnsiTheme="minorHAnsi" w:cstheme="minorHAnsi"/>
          <w:b/>
          <w:bCs/>
          <w:color w:val="000000"/>
        </w:rPr>
        <w:t>Vlastiti prihodi</w:t>
      </w:r>
      <w:r w:rsidRPr="00870FCC">
        <w:rPr>
          <w:rFonts w:asciiTheme="minorHAnsi" w:eastAsia="Calibri" w:hAnsiTheme="minorHAnsi" w:cstheme="minorHAnsi"/>
          <w:b/>
          <w:bCs/>
          <w:color w:val="000000"/>
        </w:rPr>
        <w:t xml:space="preserve"> </w:t>
      </w:r>
      <w:r>
        <w:rPr>
          <w:rFonts w:asciiTheme="minorHAnsi" w:eastAsia="Calibri" w:hAnsiTheme="minorHAnsi" w:cstheme="minorHAnsi"/>
          <w:color w:val="000000"/>
        </w:rPr>
        <w:t xml:space="preserve">– </w:t>
      </w:r>
      <w:r w:rsidR="000E4523">
        <w:rPr>
          <w:rFonts w:asciiTheme="minorHAnsi" w:eastAsia="Calibri" w:hAnsiTheme="minorHAnsi" w:cstheme="minorHAnsi"/>
          <w:color w:val="000000"/>
        </w:rPr>
        <w:t>smanjenje za 2.500,00</w:t>
      </w:r>
      <w:r>
        <w:rPr>
          <w:rFonts w:asciiTheme="minorHAnsi" w:eastAsia="Calibri" w:hAnsiTheme="minorHAnsi" w:cstheme="minorHAnsi"/>
          <w:color w:val="000000"/>
        </w:rPr>
        <w:t xml:space="preserve"> €</w:t>
      </w:r>
      <w:r w:rsidR="00DA0E7A">
        <w:rPr>
          <w:rFonts w:asciiTheme="minorHAnsi" w:eastAsia="Calibri" w:hAnsiTheme="minorHAnsi" w:cstheme="minorHAnsi"/>
          <w:color w:val="000000"/>
        </w:rPr>
        <w:t xml:space="preserve"> </w:t>
      </w:r>
      <w:r>
        <w:rPr>
          <w:rFonts w:asciiTheme="minorHAnsi" w:eastAsia="Calibri" w:hAnsiTheme="minorHAnsi" w:cstheme="minorHAnsi"/>
          <w:color w:val="000000"/>
        </w:rPr>
        <w:t xml:space="preserve"> </w:t>
      </w:r>
      <w:r w:rsidR="000E4523">
        <w:rPr>
          <w:rFonts w:asciiTheme="minorHAnsi" w:eastAsia="Calibri" w:hAnsiTheme="minorHAnsi" w:cstheme="minorHAnsi"/>
          <w:color w:val="000000"/>
        </w:rPr>
        <w:t>planirani</w:t>
      </w:r>
    </w:p>
    <w:p w14:paraId="35EAB9E0" w14:textId="69807479" w:rsidR="00B161ED" w:rsidRDefault="000E4523" w:rsidP="00E85EE3">
      <w:pPr>
        <w:rPr>
          <w:rFonts w:asciiTheme="minorHAnsi" w:eastAsia="Calibri" w:hAnsiTheme="minorHAnsi" w:cstheme="minorHAnsi"/>
          <w:color w:val="000000"/>
        </w:rPr>
      </w:pPr>
      <w:r>
        <w:rPr>
          <w:rFonts w:asciiTheme="minorHAnsi" w:eastAsia="Calibri" w:hAnsiTheme="minorHAnsi" w:cstheme="minorHAnsi"/>
          <w:color w:val="000000"/>
        </w:rPr>
        <w:t>p</w:t>
      </w:r>
      <w:r w:rsidR="00AD5328">
        <w:rPr>
          <w:rFonts w:asciiTheme="minorHAnsi" w:eastAsia="Calibri" w:hAnsiTheme="minorHAnsi" w:cstheme="minorHAnsi"/>
          <w:color w:val="000000"/>
        </w:rPr>
        <w:t>ri</w:t>
      </w:r>
      <w:r w:rsidR="00E040B7">
        <w:rPr>
          <w:rFonts w:asciiTheme="minorHAnsi" w:eastAsia="Calibri" w:hAnsiTheme="minorHAnsi" w:cstheme="minorHAnsi"/>
          <w:color w:val="000000"/>
        </w:rPr>
        <w:t>hod</w:t>
      </w:r>
      <w:r>
        <w:rPr>
          <w:rFonts w:asciiTheme="minorHAnsi" w:eastAsia="Calibri" w:hAnsiTheme="minorHAnsi" w:cstheme="minorHAnsi"/>
          <w:color w:val="000000"/>
        </w:rPr>
        <w:t>i koji su se odnosili na smješ</w:t>
      </w:r>
      <w:r w:rsidR="00DA0E7A">
        <w:rPr>
          <w:rFonts w:asciiTheme="minorHAnsi" w:eastAsia="Calibri" w:hAnsiTheme="minorHAnsi" w:cstheme="minorHAnsi"/>
          <w:color w:val="000000"/>
        </w:rPr>
        <w:t>t</w:t>
      </w:r>
      <w:r>
        <w:rPr>
          <w:rFonts w:asciiTheme="minorHAnsi" w:eastAsia="Calibri" w:hAnsiTheme="minorHAnsi" w:cstheme="minorHAnsi"/>
          <w:color w:val="000000"/>
        </w:rPr>
        <w:t>aj i prehranu sudionika festivala folklora „Bakina škrinja „</w:t>
      </w:r>
      <w:r w:rsidR="00DA0E7A">
        <w:rPr>
          <w:rFonts w:asciiTheme="minorHAnsi" w:eastAsia="Calibri" w:hAnsiTheme="minorHAnsi" w:cstheme="minorHAnsi"/>
          <w:color w:val="000000"/>
        </w:rPr>
        <w:t xml:space="preserve"> </w:t>
      </w:r>
      <w:r w:rsidR="00485B53">
        <w:rPr>
          <w:rFonts w:asciiTheme="minorHAnsi" w:eastAsia="Calibri" w:hAnsiTheme="minorHAnsi" w:cstheme="minorHAnsi"/>
          <w:color w:val="000000"/>
        </w:rPr>
        <w:t>koji nisu realizirani</w:t>
      </w:r>
      <w:r w:rsidR="00B159A1">
        <w:rPr>
          <w:rFonts w:asciiTheme="minorHAnsi" w:eastAsia="Calibri" w:hAnsiTheme="minorHAnsi" w:cstheme="minorHAnsi"/>
          <w:color w:val="000000"/>
        </w:rPr>
        <w:t>.</w:t>
      </w:r>
    </w:p>
    <w:p w14:paraId="6B5FF08D" w14:textId="1CBB39AB" w:rsidR="00DA0E7A" w:rsidRDefault="00DA0E7A" w:rsidP="00E85EE3">
      <w:pPr>
        <w:rPr>
          <w:rFonts w:asciiTheme="minorHAnsi" w:eastAsia="Calibri" w:hAnsiTheme="minorHAnsi" w:cstheme="minorHAnsi"/>
          <w:color w:val="000000"/>
        </w:rPr>
      </w:pPr>
      <w:r>
        <w:rPr>
          <w:rFonts w:asciiTheme="minorHAnsi" w:eastAsia="Calibri" w:hAnsiTheme="minorHAnsi" w:cstheme="minorHAnsi"/>
          <w:color w:val="000000"/>
        </w:rPr>
        <w:t xml:space="preserve">     Vlastiti prihodi  u predloženom rebalansu čine: </w:t>
      </w:r>
      <w:bookmarkStart w:id="1" w:name="_Hlk212112616"/>
      <w:r>
        <w:rPr>
          <w:rFonts w:asciiTheme="minorHAnsi" w:eastAsia="Calibri" w:hAnsiTheme="minorHAnsi" w:cstheme="minorHAnsi"/>
          <w:color w:val="000000"/>
        </w:rPr>
        <w:t>financijski prihodi od dividendi Za</w:t>
      </w:r>
      <w:r w:rsidR="00B159A1">
        <w:rPr>
          <w:rFonts w:asciiTheme="minorHAnsi" w:eastAsia="Calibri" w:hAnsiTheme="minorHAnsi" w:cstheme="minorHAnsi"/>
          <w:color w:val="000000"/>
        </w:rPr>
        <w:t>grebačke banke -10.000</w:t>
      </w:r>
      <w:r>
        <w:rPr>
          <w:rFonts w:asciiTheme="minorHAnsi" w:eastAsia="Calibri" w:hAnsiTheme="minorHAnsi" w:cstheme="minorHAnsi"/>
          <w:color w:val="000000"/>
        </w:rPr>
        <w:t>,</w:t>
      </w:r>
      <w:r w:rsidR="00B159A1">
        <w:rPr>
          <w:rFonts w:asciiTheme="minorHAnsi" w:eastAsia="Calibri" w:hAnsiTheme="minorHAnsi" w:cstheme="minorHAnsi"/>
          <w:color w:val="000000"/>
        </w:rPr>
        <w:t xml:space="preserve">00€ </w:t>
      </w:r>
      <w:r>
        <w:rPr>
          <w:rFonts w:asciiTheme="minorHAnsi" w:eastAsia="Calibri" w:hAnsiTheme="minorHAnsi" w:cstheme="minorHAnsi"/>
          <w:color w:val="000000"/>
        </w:rPr>
        <w:t xml:space="preserve"> kamate po depo</w:t>
      </w:r>
      <w:r w:rsidR="00485B53">
        <w:rPr>
          <w:rFonts w:asciiTheme="minorHAnsi" w:eastAsia="Calibri" w:hAnsiTheme="minorHAnsi" w:cstheme="minorHAnsi"/>
          <w:color w:val="000000"/>
        </w:rPr>
        <w:t>z</w:t>
      </w:r>
      <w:r>
        <w:rPr>
          <w:rFonts w:asciiTheme="minorHAnsi" w:eastAsia="Calibri" w:hAnsiTheme="minorHAnsi" w:cstheme="minorHAnsi"/>
          <w:color w:val="000000"/>
        </w:rPr>
        <w:t>itu</w:t>
      </w:r>
      <w:r w:rsidR="00B159A1">
        <w:rPr>
          <w:rFonts w:asciiTheme="minorHAnsi" w:eastAsia="Calibri" w:hAnsiTheme="minorHAnsi" w:cstheme="minorHAnsi"/>
          <w:color w:val="000000"/>
        </w:rPr>
        <w:t xml:space="preserve"> 100,00€</w:t>
      </w:r>
      <w:r>
        <w:rPr>
          <w:rFonts w:asciiTheme="minorHAnsi" w:eastAsia="Calibri" w:hAnsiTheme="minorHAnsi" w:cstheme="minorHAnsi"/>
          <w:color w:val="000000"/>
        </w:rPr>
        <w:t>, prihodi od pre</w:t>
      </w:r>
      <w:r w:rsidR="00B74A96">
        <w:rPr>
          <w:rFonts w:asciiTheme="minorHAnsi" w:eastAsia="Calibri" w:hAnsiTheme="minorHAnsi" w:cstheme="minorHAnsi"/>
          <w:color w:val="000000"/>
        </w:rPr>
        <w:t>h</w:t>
      </w:r>
      <w:r>
        <w:rPr>
          <w:rFonts w:asciiTheme="minorHAnsi" w:eastAsia="Calibri" w:hAnsiTheme="minorHAnsi" w:cstheme="minorHAnsi"/>
          <w:color w:val="000000"/>
        </w:rPr>
        <w:t>rane studenata</w:t>
      </w:r>
      <w:r w:rsidR="00B74A96">
        <w:rPr>
          <w:rFonts w:asciiTheme="minorHAnsi" w:eastAsia="Calibri" w:hAnsiTheme="minorHAnsi" w:cstheme="minorHAnsi"/>
          <w:color w:val="000000"/>
        </w:rPr>
        <w:t xml:space="preserve"> i sudionika Erasmus projekta   Veleučilišta u Križevcima</w:t>
      </w:r>
      <w:r w:rsidR="00B159A1">
        <w:rPr>
          <w:rFonts w:asciiTheme="minorHAnsi" w:eastAsia="Calibri" w:hAnsiTheme="minorHAnsi" w:cstheme="minorHAnsi"/>
          <w:color w:val="000000"/>
        </w:rPr>
        <w:t xml:space="preserve">  2.000</w:t>
      </w:r>
      <w:r w:rsidR="00B74A96">
        <w:rPr>
          <w:rFonts w:asciiTheme="minorHAnsi" w:eastAsia="Calibri" w:hAnsiTheme="minorHAnsi" w:cstheme="minorHAnsi"/>
          <w:color w:val="000000"/>
        </w:rPr>
        <w:t>,</w:t>
      </w:r>
      <w:r w:rsidR="00B159A1">
        <w:rPr>
          <w:rFonts w:asciiTheme="minorHAnsi" w:eastAsia="Calibri" w:hAnsiTheme="minorHAnsi" w:cstheme="minorHAnsi"/>
          <w:color w:val="000000"/>
        </w:rPr>
        <w:t>00€</w:t>
      </w:r>
      <w:r w:rsidR="00B74A96">
        <w:rPr>
          <w:rFonts w:asciiTheme="minorHAnsi" w:eastAsia="Calibri" w:hAnsiTheme="minorHAnsi" w:cstheme="minorHAnsi"/>
          <w:color w:val="000000"/>
        </w:rPr>
        <w:t xml:space="preserve"> </w:t>
      </w:r>
      <w:r w:rsidR="00180143">
        <w:rPr>
          <w:rFonts w:asciiTheme="minorHAnsi" w:eastAsia="Calibri" w:hAnsiTheme="minorHAnsi" w:cstheme="minorHAnsi"/>
          <w:color w:val="000000"/>
        </w:rPr>
        <w:t xml:space="preserve">  i </w:t>
      </w:r>
      <w:r w:rsidR="00B74A96">
        <w:rPr>
          <w:rFonts w:asciiTheme="minorHAnsi" w:eastAsia="Calibri" w:hAnsiTheme="minorHAnsi" w:cstheme="minorHAnsi"/>
          <w:color w:val="000000"/>
        </w:rPr>
        <w:t xml:space="preserve">prihodi </w:t>
      </w:r>
      <w:r>
        <w:rPr>
          <w:rFonts w:asciiTheme="minorHAnsi" w:eastAsia="Calibri" w:hAnsiTheme="minorHAnsi" w:cstheme="minorHAnsi"/>
          <w:color w:val="000000"/>
        </w:rPr>
        <w:t xml:space="preserve"> </w:t>
      </w:r>
      <w:r w:rsidR="00B74A96">
        <w:rPr>
          <w:rFonts w:asciiTheme="minorHAnsi" w:eastAsia="Calibri" w:hAnsiTheme="minorHAnsi" w:cstheme="minorHAnsi"/>
          <w:color w:val="000000"/>
        </w:rPr>
        <w:t xml:space="preserve">od prodaje starog papira </w:t>
      </w:r>
      <w:r w:rsidR="00B159A1">
        <w:rPr>
          <w:rFonts w:asciiTheme="minorHAnsi" w:eastAsia="Calibri" w:hAnsiTheme="minorHAnsi" w:cstheme="minorHAnsi"/>
          <w:color w:val="000000"/>
        </w:rPr>
        <w:t>100,00€</w:t>
      </w:r>
      <w:r w:rsidR="00B74A96">
        <w:rPr>
          <w:rFonts w:asciiTheme="minorHAnsi" w:eastAsia="Calibri" w:hAnsiTheme="minorHAnsi" w:cstheme="minorHAnsi"/>
          <w:color w:val="000000"/>
        </w:rPr>
        <w:t xml:space="preserve"> sve u ukupnom iznosu od 12.200,00€.</w:t>
      </w:r>
    </w:p>
    <w:p w14:paraId="4801D156" w14:textId="77777777" w:rsidR="00CC38B8" w:rsidRDefault="00CC38B8" w:rsidP="00E85EE3">
      <w:pPr>
        <w:rPr>
          <w:rFonts w:asciiTheme="minorHAnsi" w:eastAsia="Calibri" w:hAnsiTheme="minorHAnsi" w:cstheme="minorHAnsi"/>
          <w:color w:val="000000"/>
        </w:rPr>
      </w:pPr>
    </w:p>
    <w:bookmarkEnd w:id="1"/>
    <w:p w14:paraId="7B27E3ED" w14:textId="6F444856" w:rsidR="001E4E1A" w:rsidRDefault="00CC38B8" w:rsidP="00E85EE3">
      <w:pPr>
        <w:rPr>
          <w:rFonts w:asciiTheme="minorHAnsi" w:eastAsia="Calibri" w:hAnsiTheme="minorHAnsi" w:cstheme="minorHAnsi"/>
          <w:color w:val="000000"/>
        </w:rPr>
      </w:pPr>
      <w:r>
        <w:rPr>
          <w:rFonts w:asciiTheme="minorHAnsi" w:eastAsia="Calibri" w:hAnsiTheme="minorHAnsi" w:cstheme="minorHAnsi"/>
          <w:color w:val="000000"/>
        </w:rPr>
        <w:t>3</w:t>
      </w:r>
      <w:r w:rsidR="001E4E1A">
        <w:rPr>
          <w:rFonts w:asciiTheme="minorHAnsi" w:eastAsia="Calibri" w:hAnsiTheme="minorHAnsi" w:cstheme="minorHAnsi"/>
          <w:color w:val="000000"/>
        </w:rPr>
        <w:t>.</w:t>
      </w:r>
      <w:r w:rsidR="001E4E1A" w:rsidRPr="001E4E1A">
        <w:rPr>
          <w:rFonts w:asciiTheme="minorHAnsi" w:eastAsia="Calibri" w:hAnsiTheme="minorHAnsi" w:cstheme="minorHAnsi"/>
          <w:color w:val="000000"/>
        </w:rPr>
        <w:t xml:space="preserve"> </w:t>
      </w:r>
      <w:r w:rsidR="001E4E1A" w:rsidRPr="00870FCC">
        <w:rPr>
          <w:rFonts w:asciiTheme="minorHAnsi" w:eastAsia="Calibri" w:hAnsiTheme="minorHAnsi" w:cstheme="minorHAnsi"/>
          <w:b/>
          <w:bCs/>
          <w:color w:val="000000"/>
        </w:rPr>
        <w:t>Na izvoru financiranja prihoda</w:t>
      </w:r>
      <w:r w:rsidR="001E4E1A">
        <w:rPr>
          <w:rFonts w:asciiTheme="minorHAnsi" w:eastAsia="Calibri" w:hAnsiTheme="minorHAnsi" w:cstheme="minorHAnsi"/>
          <w:color w:val="000000"/>
        </w:rPr>
        <w:t xml:space="preserve">  </w:t>
      </w:r>
      <w:r w:rsidR="001E4E1A" w:rsidRPr="00870FCC">
        <w:rPr>
          <w:rFonts w:asciiTheme="minorHAnsi" w:eastAsia="Calibri" w:hAnsiTheme="minorHAnsi" w:cstheme="minorHAnsi"/>
          <w:b/>
          <w:bCs/>
          <w:color w:val="000000"/>
        </w:rPr>
        <w:t>4.5 Ostali nespomenuti prihodi -proračunski korisnici</w:t>
      </w:r>
      <w:r w:rsidR="001E4E1A">
        <w:rPr>
          <w:rFonts w:asciiTheme="minorHAnsi" w:eastAsia="Calibri" w:hAnsiTheme="minorHAnsi" w:cstheme="minorHAnsi"/>
          <w:color w:val="000000"/>
        </w:rPr>
        <w:t>- sadrži preraspodjelu unutar izvora financiranja</w:t>
      </w:r>
      <w:r w:rsidR="002C0BE8">
        <w:rPr>
          <w:rFonts w:asciiTheme="minorHAnsi" w:eastAsia="Calibri" w:hAnsiTheme="minorHAnsi" w:cstheme="minorHAnsi"/>
          <w:color w:val="000000"/>
        </w:rPr>
        <w:t xml:space="preserve"> u okviru  2025. godine </w:t>
      </w:r>
      <w:r w:rsidR="001E4E1A">
        <w:rPr>
          <w:rFonts w:asciiTheme="minorHAnsi" w:eastAsia="Calibri" w:hAnsiTheme="minorHAnsi" w:cstheme="minorHAnsi"/>
          <w:color w:val="000000"/>
        </w:rPr>
        <w:t xml:space="preserve"> zbog dinamike potrošnje sredstava.</w:t>
      </w:r>
    </w:p>
    <w:p w14:paraId="36C2B7F0" w14:textId="7EE8C018" w:rsidR="00B159A1" w:rsidRDefault="00B159A1" w:rsidP="00E85EE3">
      <w:pPr>
        <w:rPr>
          <w:rFonts w:asciiTheme="minorHAnsi" w:eastAsia="Calibri" w:hAnsiTheme="minorHAnsi" w:cstheme="minorHAnsi"/>
          <w:color w:val="000000"/>
        </w:rPr>
      </w:pPr>
      <w:r>
        <w:rPr>
          <w:rFonts w:asciiTheme="minorHAnsi" w:eastAsia="Calibri" w:hAnsiTheme="minorHAnsi" w:cstheme="minorHAnsi"/>
          <w:color w:val="000000"/>
        </w:rPr>
        <w:t>Nema promjena na prihodovnoj strani ovog izvora financiranja.</w:t>
      </w:r>
    </w:p>
    <w:p w14:paraId="09DB1DFC" w14:textId="77777777" w:rsidR="00CC38B8" w:rsidRDefault="00CC38B8" w:rsidP="00E85EE3">
      <w:pPr>
        <w:rPr>
          <w:rFonts w:asciiTheme="minorHAnsi" w:eastAsia="Calibri" w:hAnsiTheme="minorHAnsi" w:cstheme="minorHAnsi"/>
          <w:color w:val="000000"/>
        </w:rPr>
      </w:pPr>
    </w:p>
    <w:p w14:paraId="11862B2D" w14:textId="44711537" w:rsidR="001E4E1A" w:rsidRDefault="00CC38B8" w:rsidP="001E4E1A">
      <w:pPr>
        <w:autoSpaceDE w:val="0"/>
        <w:autoSpaceDN w:val="0"/>
        <w:adjustRightInd w:val="0"/>
        <w:jc w:val="both"/>
        <w:rPr>
          <w:rStyle w:val="SubtleEmphasis"/>
          <w:i w:val="0"/>
          <w:iCs w:val="0"/>
          <w:color w:val="000000"/>
        </w:rPr>
      </w:pPr>
      <w:r>
        <w:rPr>
          <w:rFonts w:asciiTheme="minorHAnsi" w:eastAsia="Calibri" w:hAnsiTheme="minorHAnsi" w:cstheme="minorHAnsi"/>
          <w:color w:val="000000"/>
        </w:rPr>
        <w:t>4</w:t>
      </w:r>
      <w:r w:rsidR="00E040B7">
        <w:rPr>
          <w:rFonts w:asciiTheme="minorHAnsi" w:eastAsia="Calibri" w:hAnsiTheme="minorHAnsi" w:cstheme="minorHAnsi"/>
          <w:color w:val="000000"/>
        </w:rPr>
        <w:t xml:space="preserve">. </w:t>
      </w:r>
      <w:r w:rsidR="00E040B7" w:rsidRPr="00870FCC">
        <w:rPr>
          <w:rFonts w:asciiTheme="minorHAnsi" w:eastAsia="Calibri" w:hAnsiTheme="minorHAnsi" w:cstheme="minorHAnsi"/>
          <w:b/>
          <w:bCs/>
          <w:color w:val="000000"/>
        </w:rPr>
        <w:t>Na izvoru financiranja prihoda</w:t>
      </w:r>
      <w:r w:rsidR="00E040B7">
        <w:rPr>
          <w:rFonts w:asciiTheme="minorHAnsi" w:eastAsia="Calibri" w:hAnsiTheme="minorHAnsi" w:cstheme="minorHAnsi"/>
          <w:color w:val="000000"/>
        </w:rPr>
        <w:t xml:space="preserve">  </w:t>
      </w:r>
      <w:r w:rsidR="00E040B7" w:rsidRPr="00870FCC">
        <w:rPr>
          <w:rFonts w:asciiTheme="minorHAnsi" w:eastAsia="Calibri" w:hAnsiTheme="minorHAnsi" w:cstheme="minorHAnsi"/>
          <w:b/>
          <w:bCs/>
          <w:color w:val="000000"/>
        </w:rPr>
        <w:t>5.</w:t>
      </w:r>
      <w:r w:rsidR="00B74A96">
        <w:rPr>
          <w:rFonts w:asciiTheme="minorHAnsi" w:eastAsia="Calibri" w:hAnsiTheme="minorHAnsi" w:cstheme="minorHAnsi"/>
          <w:b/>
          <w:bCs/>
          <w:color w:val="000000"/>
        </w:rPr>
        <w:t>3</w:t>
      </w:r>
      <w:r w:rsidR="00E040B7" w:rsidRPr="00870FCC">
        <w:rPr>
          <w:rFonts w:asciiTheme="minorHAnsi" w:eastAsia="Calibri" w:hAnsiTheme="minorHAnsi" w:cstheme="minorHAnsi"/>
          <w:b/>
          <w:bCs/>
          <w:color w:val="000000"/>
        </w:rPr>
        <w:t xml:space="preserve"> Pomoći od ostalih subjekata unutar države</w:t>
      </w:r>
      <w:r w:rsidR="00E040B7">
        <w:rPr>
          <w:rFonts w:asciiTheme="minorHAnsi" w:eastAsia="Calibri" w:hAnsiTheme="minorHAnsi" w:cstheme="minorHAnsi"/>
          <w:color w:val="000000"/>
        </w:rPr>
        <w:t xml:space="preserve"> – povećanje od  </w:t>
      </w:r>
      <w:r w:rsidR="00B74A96">
        <w:rPr>
          <w:rFonts w:asciiTheme="minorHAnsi" w:eastAsia="Calibri" w:hAnsiTheme="minorHAnsi" w:cstheme="minorHAnsi"/>
          <w:color w:val="000000"/>
        </w:rPr>
        <w:t>48.1</w:t>
      </w:r>
      <w:r w:rsidR="00B159A1">
        <w:rPr>
          <w:rFonts w:asciiTheme="minorHAnsi" w:eastAsia="Calibri" w:hAnsiTheme="minorHAnsi" w:cstheme="minorHAnsi"/>
          <w:color w:val="000000"/>
        </w:rPr>
        <w:t>9</w:t>
      </w:r>
      <w:r w:rsidR="00B74A96">
        <w:rPr>
          <w:rFonts w:asciiTheme="minorHAnsi" w:eastAsia="Calibri" w:hAnsiTheme="minorHAnsi" w:cstheme="minorHAnsi"/>
          <w:color w:val="000000"/>
        </w:rPr>
        <w:t>4,00€</w:t>
      </w:r>
      <w:r w:rsidR="00E040B7">
        <w:rPr>
          <w:rFonts w:asciiTheme="minorHAnsi" w:eastAsia="Calibri" w:hAnsiTheme="minorHAnsi" w:cstheme="minorHAnsi"/>
          <w:color w:val="000000"/>
        </w:rPr>
        <w:t xml:space="preserve">  zbog</w:t>
      </w:r>
      <w:r w:rsidR="001E4E1A">
        <w:rPr>
          <w:rFonts w:asciiTheme="minorHAnsi" w:eastAsia="Calibri" w:hAnsiTheme="minorHAnsi" w:cstheme="minorHAnsi"/>
          <w:color w:val="000000"/>
        </w:rPr>
        <w:t xml:space="preserve"> primjene izmijenjenog pravnog okvira sadržanog </w:t>
      </w:r>
      <w:r w:rsidR="001E4E1A" w:rsidRPr="001E4E1A">
        <w:rPr>
          <w:rFonts w:asciiTheme="minorHAnsi" w:eastAsia="Calibri" w:hAnsiTheme="minorHAnsi" w:cstheme="minorHAnsi"/>
          <w:color w:val="000000"/>
        </w:rPr>
        <w:t xml:space="preserve">u </w:t>
      </w:r>
      <w:r w:rsidR="00E040B7" w:rsidRPr="001E4E1A">
        <w:rPr>
          <w:rFonts w:asciiTheme="minorHAnsi" w:eastAsia="Calibri" w:hAnsiTheme="minorHAnsi" w:cstheme="minorHAnsi"/>
          <w:color w:val="000000"/>
        </w:rPr>
        <w:t xml:space="preserve"> </w:t>
      </w:r>
      <w:r w:rsidR="001E4E1A" w:rsidRPr="001E4E1A">
        <w:rPr>
          <w:rStyle w:val="SubtleEmphasis"/>
          <w:i w:val="0"/>
          <w:iCs w:val="0"/>
          <w:color w:val="000000"/>
        </w:rPr>
        <w:t>Uredbi o nazivima radnih mjesta i koeficijentom složenosti poslova u javnim službama  („Narodne novine“ broj 25/13, 72/13, 151/13, 9/14, 40/14, 51/14, 77/14, /3/14, 87/14, 120/14, 147/14, 151/14, 11/15, 21/15, 38/15, 60/15, 83/15, 112/15, 10/17,39/17,40/17, 74/17, 122/17, 9/18, 57/18, 59/19, 79/19, 119/19, 50/20, 128/20, 141/20, 17/21, 26/21, 78/21, 138/21, 9/22, 31/22, 72/22, 82/22, 99/22, 26/23, 46/23, 014/23, 155/23), Temeljnim kolektivnim ugovorom za službenike i namještenike u javnim službama („Narodne novine“ br. 56/22), Kolektivnim ugovorom za zaposlenike u srednjoškolskim ustanovama   (Narodne novine“ broj 51/18), Uredbom o nazivima radnih mjesta, uvjetima za raspored i koeficijentima za obračun plaće u javnim službama („Narodne novine“ broj 22/2024)</w:t>
      </w:r>
      <w:r w:rsidR="00870FCC">
        <w:rPr>
          <w:rStyle w:val="SubtleEmphasis"/>
          <w:i w:val="0"/>
          <w:iCs w:val="0"/>
          <w:color w:val="000000"/>
        </w:rPr>
        <w:t xml:space="preserve"> i</w:t>
      </w:r>
      <w:r w:rsidR="001E4E1A" w:rsidRPr="001E4E1A">
        <w:rPr>
          <w:rStyle w:val="SubtleEmphasis"/>
          <w:i w:val="0"/>
          <w:iCs w:val="0"/>
          <w:color w:val="000000"/>
        </w:rPr>
        <w:t xml:space="preserve"> Temeljnim kolektivnim ugovorom za zaposlenike u javnim službama (Narodne novine“ br. 29/24).</w:t>
      </w:r>
    </w:p>
    <w:p w14:paraId="0F7C2C34" w14:textId="77777777" w:rsidR="00CC38B8" w:rsidRPr="001E4E1A" w:rsidRDefault="00CC38B8" w:rsidP="001E4E1A">
      <w:pPr>
        <w:autoSpaceDE w:val="0"/>
        <w:autoSpaceDN w:val="0"/>
        <w:adjustRightInd w:val="0"/>
        <w:jc w:val="both"/>
        <w:rPr>
          <w:rStyle w:val="SubtleEmphasis"/>
          <w:i w:val="0"/>
          <w:iCs w:val="0"/>
          <w:color w:val="000000"/>
        </w:rPr>
      </w:pPr>
    </w:p>
    <w:p w14:paraId="6E701025" w14:textId="0933C4D2" w:rsidR="00B74A96" w:rsidRDefault="00CC38B8" w:rsidP="001E4E1A">
      <w:pPr>
        <w:autoSpaceDE w:val="0"/>
        <w:autoSpaceDN w:val="0"/>
        <w:adjustRightInd w:val="0"/>
        <w:jc w:val="both"/>
        <w:rPr>
          <w:rFonts w:asciiTheme="minorHAnsi" w:eastAsia="Calibri" w:hAnsiTheme="minorHAnsi" w:cstheme="minorHAnsi"/>
          <w:color w:val="000000"/>
        </w:rPr>
      </w:pPr>
      <w:r>
        <w:rPr>
          <w:rStyle w:val="SubtleEmphasis"/>
          <w:i w:val="0"/>
          <w:iCs w:val="0"/>
          <w:color w:val="000000"/>
          <w:sz w:val="24"/>
          <w:szCs w:val="24"/>
        </w:rPr>
        <w:t>5</w:t>
      </w:r>
      <w:r w:rsidR="001E4E1A">
        <w:rPr>
          <w:rStyle w:val="SubtleEmphasis"/>
          <w:i w:val="0"/>
          <w:iCs w:val="0"/>
          <w:color w:val="000000"/>
          <w:sz w:val="24"/>
          <w:szCs w:val="24"/>
        </w:rPr>
        <w:t>.</w:t>
      </w:r>
      <w:r w:rsidR="001E4E1A" w:rsidRPr="001E4E1A">
        <w:rPr>
          <w:rFonts w:asciiTheme="minorHAnsi" w:eastAsia="Calibri" w:hAnsiTheme="minorHAnsi" w:cstheme="minorHAnsi"/>
          <w:color w:val="000000"/>
        </w:rPr>
        <w:t xml:space="preserve"> </w:t>
      </w:r>
      <w:r w:rsidR="001E4E1A" w:rsidRPr="00870FCC">
        <w:rPr>
          <w:rFonts w:asciiTheme="minorHAnsi" w:eastAsia="Calibri" w:hAnsiTheme="minorHAnsi" w:cstheme="minorHAnsi"/>
          <w:b/>
          <w:bCs/>
          <w:color w:val="000000"/>
        </w:rPr>
        <w:t>Na izvorim</w:t>
      </w:r>
      <w:r w:rsidR="00B74A96">
        <w:rPr>
          <w:rFonts w:asciiTheme="minorHAnsi" w:eastAsia="Calibri" w:hAnsiTheme="minorHAnsi" w:cstheme="minorHAnsi"/>
          <w:b/>
          <w:bCs/>
          <w:color w:val="000000"/>
        </w:rPr>
        <w:t>a</w:t>
      </w:r>
      <w:r w:rsidR="00821236" w:rsidRPr="00870FCC">
        <w:rPr>
          <w:rFonts w:asciiTheme="minorHAnsi" w:eastAsia="Calibri" w:hAnsiTheme="minorHAnsi" w:cstheme="minorHAnsi"/>
          <w:b/>
          <w:bCs/>
          <w:color w:val="000000"/>
        </w:rPr>
        <w:t xml:space="preserve"> </w:t>
      </w:r>
      <w:r w:rsidR="001E4E1A" w:rsidRPr="00870FCC">
        <w:rPr>
          <w:rFonts w:asciiTheme="minorHAnsi" w:eastAsia="Calibri" w:hAnsiTheme="minorHAnsi" w:cstheme="minorHAnsi"/>
          <w:b/>
          <w:bCs/>
          <w:color w:val="000000"/>
        </w:rPr>
        <w:t xml:space="preserve"> financiranja </w:t>
      </w:r>
      <w:r w:rsidR="00870FCC">
        <w:rPr>
          <w:rFonts w:asciiTheme="minorHAnsi" w:eastAsia="Calibri" w:hAnsiTheme="minorHAnsi" w:cstheme="minorHAnsi"/>
          <w:b/>
          <w:bCs/>
          <w:color w:val="000000"/>
        </w:rPr>
        <w:t>prihoda</w:t>
      </w:r>
      <w:r w:rsidR="001E4E1A">
        <w:rPr>
          <w:rFonts w:asciiTheme="minorHAnsi" w:eastAsia="Calibri" w:hAnsiTheme="minorHAnsi" w:cstheme="minorHAnsi"/>
          <w:color w:val="000000"/>
        </w:rPr>
        <w:t xml:space="preserve"> </w:t>
      </w:r>
      <w:r w:rsidR="001E4E1A" w:rsidRPr="00870FCC">
        <w:rPr>
          <w:rFonts w:asciiTheme="minorHAnsi" w:eastAsia="Calibri" w:hAnsiTheme="minorHAnsi" w:cstheme="minorHAnsi"/>
          <w:b/>
          <w:bCs/>
          <w:color w:val="000000"/>
        </w:rPr>
        <w:t>5.5 Pomoći proračunski korisnici</w:t>
      </w:r>
      <w:r w:rsidR="00B74A96">
        <w:rPr>
          <w:rFonts w:asciiTheme="minorHAnsi" w:eastAsia="Calibri" w:hAnsiTheme="minorHAnsi" w:cstheme="minorHAnsi"/>
          <w:b/>
          <w:bCs/>
          <w:color w:val="000000"/>
        </w:rPr>
        <w:t xml:space="preserve"> </w:t>
      </w:r>
      <w:r w:rsidR="00B74A96" w:rsidRPr="00B74A96">
        <w:rPr>
          <w:rFonts w:asciiTheme="minorHAnsi" w:eastAsia="Calibri" w:hAnsiTheme="minorHAnsi" w:cstheme="minorHAnsi"/>
          <w:color w:val="000000"/>
        </w:rPr>
        <w:t>smanjenje</w:t>
      </w:r>
      <w:r w:rsidR="00B74A96">
        <w:rPr>
          <w:rFonts w:asciiTheme="minorHAnsi" w:eastAsia="Calibri" w:hAnsiTheme="minorHAnsi" w:cstheme="minorHAnsi"/>
          <w:color w:val="000000"/>
        </w:rPr>
        <w:t xml:space="preserve"> od 20,00€ odnosi se na nagrade uplaćene od strane Grada Križevaca za uspjeh učenika na Državnom natjecanju Domijada Rovinj 2025.  Isto tako treba napomenuti da je iz ovog izvora uključivanjem viška prihoda iz 2024. u iznosu od  2.668,26€ u potpunosti financiran projekt (G)radimo zajedno izvršen do  30.06.2025. godine</w:t>
      </w:r>
      <w:r w:rsidR="00FE1130">
        <w:rPr>
          <w:rFonts w:asciiTheme="minorHAnsi" w:eastAsia="Calibri" w:hAnsiTheme="minorHAnsi" w:cstheme="minorHAnsi"/>
          <w:color w:val="000000"/>
        </w:rPr>
        <w:t>;</w:t>
      </w:r>
    </w:p>
    <w:p w14:paraId="280CB95C" w14:textId="77777777" w:rsidR="00CC38B8" w:rsidRDefault="00CC38B8" w:rsidP="001E4E1A">
      <w:pPr>
        <w:autoSpaceDE w:val="0"/>
        <w:autoSpaceDN w:val="0"/>
        <w:adjustRightInd w:val="0"/>
        <w:jc w:val="both"/>
        <w:rPr>
          <w:rFonts w:asciiTheme="minorHAnsi" w:eastAsia="Calibri" w:hAnsiTheme="minorHAnsi" w:cstheme="minorHAnsi"/>
          <w:color w:val="000000"/>
        </w:rPr>
      </w:pPr>
    </w:p>
    <w:p w14:paraId="2191973A" w14:textId="469FDA84" w:rsidR="00FE1130" w:rsidRDefault="00CC38B8" w:rsidP="001E4E1A">
      <w:pPr>
        <w:autoSpaceDE w:val="0"/>
        <w:autoSpaceDN w:val="0"/>
        <w:adjustRightInd w:val="0"/>
        <w:jc w:val="both"/>
        <w:rPr>
          <w:rFonts w:asciiTheme="minorHAnsi" w:eastAsia="Calibri" w:hAnsiTheme="minorHAnsi" w:cstheme="minorHAnsi"/>
          <w:color w:val="000000"/>
        </w:rPr>
      </w:pPr>
      <w:r>
        <w:rPr>
          <w:rStyle w:val="SubtleEmphasis"/>
          <w:i w:val="0"/>
          <w:iCs w:val="0"/>
          <w:color w:val="000000"/>
          <w:sz w:val="24"/>
          <w:szCs w:val="24"/>
        </w:rPr>
        <w:t>7</w:t>
      </w:r>
      <w:r w:rsidR="00FE1130">
        <w:rPr>
          <w:rStyle w:val="SubtleEmphasis"/>
          <w:i w:val="0"/>
          <w:iCs w:val="0"/>
          <w:color w:val="000000"/>
          <w:sz w:val="24"/>
          <w:szCs w:val="24"/>
        </w:rPr>
        <w:t>.</w:t>
      </w:r>
      <w:r w:rsidR="00FE1130" w:rsidRPr="001E4E1A">
        <w:rPr>
          <w:rFonts w:asciiTheme="minorHAnsi" w:eastAsia="Calibri" w:hAnsiTheme="minorHAnsi" w:cstheme="minorHAnsi"/>
          <w:color w:val="000000"/>
        </w:rPr>
        <w:t xml:space="preserve"> </w:t>
      </w:r>
      <w:r w:rsidR="00FE1130" w:rsidRPr="00870FCC">
        <w:rPr>
          <w:rFonts w:asciiTheme="minorHAnsi" w:eastAsia="Calibri" w:hAnsiTheme="minorHAnsi" w:cstheme="minorHAnsi"/>
          <w:b/>
          <w:bCs/>
          <w:color w:val="000000"/>
        </w:rPr>
        <w:t>Na izvorim</w:t>
      </w:r>
      <w:r w:rsidR="00FE1130">
        <w:rPr>
          <w:rFonts w:asciiTheme="minorHAnsi" w:eastAsia="Calibri" w:hAnsiTheme="minorHAnsi" w:cstheme="minorHAnsi"/>
          <w:b/>
          <w:bCs/>
          <w:color w:val="000000"/>
        </w:rPr>
        <w:t>a</w:t>
      </w:r>
      <w:r w:rsidR="00FE1130" w:rsidRPr="00870FCC">
        <w:rPr>
          <w:rFonts w:asciiTheme="minorHAnsi" w:eastAsia="Calibri" w:hAnsiTheme="minorHAnsi" w:cstheme="minorHAnsi"/>
          <w:b/>
          <w:bCs/>
          <w:color w:val="000000"/>
        </w:rPr>
        <w:t xml:space="preserve">  financiranja </w:t>
      </w:r>
      <w:r w:rsidR="00FE1130">
        <w:rPr>
          <w:rFonts w:asciiTheme="minorHAnsi" w:eastAsia="Calibri" w:hAnsiTheme="minorHAnsi" w:cstheme="minorHAnsi"/>
          <w:b/>
          <w:bCs/>
          <w:color w:val="000000"/>
        </w:rPr>
        <w:t>prihoda</w:t>
      </w:r>
      <w:r w:rsidR="00FE1130">
        <w:rPr>
          <w:rFonts w:asciiTheme="minorHAnsi" w:eastAsia="Calibri" w:hAnsiTheme="minorHAnsi" w:cstheme="minorHAnsi"/>
          <w:color w:val="000000"/>
        </w:rPr>
        <w:t xml:space="preserve"> </w:t>
      </w:r>
      <w:r w:rsidR="00FE1130" w:rsidRPr="00870FCC">
        <w:rPr>
          <w:rFonts w:asciiTheme="minorHAnsi" w:eastAsia="Calibri" w:hAnsiTheme="minorHAnsi" w:cstheme="minorHAnsi"/>
          <w:b/>
          <w:bCs/>
          <w:color w:val="000000"/>
        </w:rPr>
        <w:t>5.</w:t>
      </w:r>
      <w:r w:rsidR="00FE1130">
        <w:rPr>
          <w:rFonts w:asciiTheme="minorHAnsi" w:eastAsia="Calibri" w:hAnsiTheme="minorHAnsi" w:cstheme="minorHAnsi"/>
          <w:b/>
          <w:bCs/>
          <w:color w:val="000000"/>
        </w:rPr>
        <w:t xml:space="preserve">6 </w:t>
      </w:r>
      <w:r w:rsidR="00FE1130" w:rsidRPr="00870FCC">
        <w:rPr>
          <w:rFonts w:asciiTheme="minorHAnsi" w:eastAsia="Calibri" w:hAnsiTheme="minorHAnsi" w:cstheme="minorHAnsi"/>
          <w:b/>
          <w:bCs/>
          <w:color w:val="000000"/>
        </w:rPr>
        <w:t xml:space="preserve"> Pomoći </w:t>
      </w:r>
      <w:r w:rsidR="00FE1130">
        <w:rPr>
          <w:rFonts w:asciiTheme="minorHAnsi" w:eastAsia="Calibri" w:hAnsiTheme="minorHAnsi" w:cstheme="minorHAnsi"/>
          <w:b/>
          <w:bCs/>
          <w:color w:val="000000"/>
        </w:rPr>
        <w:t>iz proračuna EU – županija –</w:t>
      </w:r>
      <w:r w:rsidR="00FE1130" w:rsidRPr="00FE1130">
        <w:rPr>
          <w:rFonts w:asciiTheme="minorHAnsi" w:eastAsia="Calibri" w:hAnsiTheme="minorHAnsi" w:cstheme="minorHAnsi"/>
          <w:color w:val="000000"/>
        </w:rPr>
        <w:t xml:space="preserve"> </w:t>
      </w:r>
      <w:r w:rsidR="00FE1130">
        <w:rPr>
          <w:rFonts w:asciiTheme="minorHAnsi" w:eastAsia="Calibri" w:hAnsiTheme="minorHAnsi" w:cstheme="minorHAnsi"/>
          <w:color w:val="000000"/>
        </w:rPr>
        <w:t>sred</w:t>
      </w:r>
      <w:r w:rsidR="00840B58">
        <w:rPr>
          <w:rFonts w:asciiTheme="minorHAnsi" w:eastAsia="Calibri" w:hAnsiTheme="minorHAnsi" w:cstheme="minorHAnsi"/>
          <w:color w:val="000000"/>
        </w:rPr>
        <w:t>s</w:t>
      </w:r>
      <w:r w:rsidR="00FE1130">
        <w:rPr>
          <w:rFonts w:asciiTheme="minorHAnsi" w:eastAsia="Calibri" w:hAnsiTheme="minorHAnsi" w:cstheme="minorHAnsi"/>
          <w:color w:val="000000"/>
        </w:rPr>
        <w:t>tva se odnose na provedbu EU sheme voć</w:t>
      </w:r>
      <w:r w:rsidR="002C0BE8">
        <w:rPr>
          <w:rFonts w:asciiTheme="minorHAnsi" w:eastAsia="Calibri" w:hAnsiTheme="minorHAnsi" w:cstheme="minorHAnsi"/>
          <w:color w:val="000000"/>
        </w:rPr>
        <w:t>a</w:t>
      </w:r>
      <w:r w:rsidR="00FE1130">
        <w:rPr>
          <w:rFonts w:asciiTheme="minorHAnsi" w:eastAsia="Calibri" w:hAnsiTheme="minorHAnsi" w:cstheme="minorHAnsi"/>
          <w:color w:val="000000"/>
        </w:rPr>
        <w:t xml:space="preserve"> za</w:t>
      </w:r>
      <w:r w:rsidR="006824E9">
        <w:rPr>
          <w:rFonts w:asciiTheme="minorHAnsi" w:eastAsia="Calibri" w:hAnsiTheme="minorHAnsi" w:cstheme="minorHAnsi"/>
          <w:color w:val="000000"/>
        </w:rPr>
        <w:t xml:space="preserve">  </w:t>
      </w:r>
      <w:r w:rsidR="002C0BE8">
        <w:rPr>
          <w:rFonts w:asciiTheme="minorHAnsi" w:eastAsia="Calibri" w:hAnsiTheme="minorHAnsi" w:cstheme="minorHAnsi"/>
          <w:color w:val="000000"/>
        </w:rPr>
        <w:t>II</w:t>
      </w:r>
      <w:r w:rsidR="006824E9">
        <w:rPr>
          <w:rFonts w:asciiTheme="minorHAnsi" w:eastAsia="Calibri" w:hAnsiTheme="minorHAnsi" w:cstheme="minorHAnsi"/>
          <w:color w:val="000000"/>
        </w:rPr>
        <w:t xml:space="preserve"> polugodište školske godine 2024/25. i </w:t>
      </w:r>
      <w:r w:rsidR="002C0BE8">
        <w:rPr>
          <w:rFonts w:asciiTheme="minorHAnsi" w:eastAsia="Calibri" w:hAnsiTheme="minorHAnsi" w:cstheme="minorHAnsi"/>
          <w:color w:val="000000"/>
        </w:rPr>
        <w:t>I</w:t>
      </w:r>
      <w:r w:rsidR="006824E9">
        <w:rPr>
          <w:rFonts w:asciiTheme="minorHAnsi" w:eastAsia="Calibri" w:hAnsiTheme="minorHAnsi" w:cstheme="minorHAnsi"/>
          <w:color w:val="000000"/>
        </w:rPr>
        <w:t xml:space="preserve"> polugodište 2025/26, uključivo sa viškom prihoda iz 2024. korigira se</w:t>
      </w:r>
      <w:r w:rsidR="00840B58">
        <w:rPr>
          <w:rFonts w:asciiTheme="minorHAnsi" w:eastAsia="Calibri" w:hAnsiTheme="minorHAnsi" w:cstheme="minorHAnsi"/>
          <w:color w:val="000000"/>
        </w:rPr>
        <w:t xml:space="preserve"> za 79,90€  i iznosi </w:t>
      </w:r>
      <w:r w:rsidR="006824E9">
        <w:rPr>
          <w:rFonts w:asciiTheme="minorHAnsi" w:eastAsia="Calibri" w:hAnsiTheme="minorHAnsi" w:cstheme="minorHAnsi"/>
          <w:color w:val="000000"/>
        </w:rPr>
        <w:t>1.064,</w:t>
      </w:r>
      <w:r w:rsidR="00840B58">
        <w:rPr>
          <w:rFonts w:asciiTheme="minorHAnsi" w:eastAsia="Calibri" w:hAnsiTheme="minorHAnsi" w:cstheme="minorHAnsi"/>
          <w:color w:val="000000"/>
        </w:rPr>
        <w:t>9</w:t>
      </w:r>
      <w:r w:rsidR="006824E9">
        <w:rPr>
          <w:rFonts w:asciiTheme="minorHAnsi" w:eastAsia="Calibri" w:hAnsiTheme="minorHAnsi" w:cstheme="minorHAnsi"/>
          <w:color w:val="000000"/>
        </w:rPr>
        <w:t xml:space="preserve">0€ od čega je  </w:t>
      </w:r>
      <w:r w:rsidR="007125CF">
        <w:rPr>
          <w:rFonts w:asciiTheme="minorHAnsi" w:eastAsia="Calibri" w:hAnsiTheme="minorHAnsi" w:cstheme="minorHAnsi"/>
          <w:color w:val="000000"/>
        </w:rPr>
        <w:t xml:space="preserve">300,00€ planirana vrijednost za </w:t>
      </w:r>
      <w:r w:rsidR="002C0BE8">
        <w:rPr>
          <w:rFonts w:asciiTheme="minorHAnsi" w:eastAsia="Calibri" w:hAnsiTheme="minorHAnsi" w:cstheme="minorHAnsi"/>
          <w:color w:val="000000"/>
        </w:rPr>
        <w:t>I</w:t>
      </w:r>
      <w:r w:rsidR="007125CF">
        <w:rPr>
          <w:rFonts w:asciiTheme="minorHAnsi" w:eastAsia="Calibri" w:hAnsiTheme="minorHAnsi" w:cstheme="minorHAnsi"/>
          <w:color w:val="000000"/>
        </w:rPr>
        <w:t xml:space="preserve"> polugodište  2025/26, a ostatak od  </w:t>
      </w:r>
      <w:r w:rsidR="002C0BE8">
        <w:rPr>
          <w:rFonts w:asciiTheme="minorHAnsi" w:eastAsia="Calibri" w:hAnsiTheme="minorHAnsi" w:cstheme="minorHAnsi"/>
          <w:color w:val="000000"/>
        </w:rPr>
        <w:t>764,</w:t>
      </w:r>
      <w:r w:rsidR="00840B58">
        <w:rPr>
          <w:rFonts w:asciiTheme="minorHAnsi" w:eastAsia="Calibri" w:hAnsiTheme="minorHAnsi" w:cstheme="minorHAnsi"/>
          <w:color w:val="000000"/>
        </w:rPr>
        <w:t>9</w:t>
      </w:r>
      <w:r w:rsidR="002C0BE8">
        <w:rPr>
          <w:rFonts w:asciiTheme="minorHAnsi" w:eastAsia="Calibri" w:hAnsiTheme="minorHAnsi" w:cstheme="minorHAnsi"/>
          <w:color w:val="000000"/>
        </w:rPr>
        <w:t>0€ je planska vrijednost za  II polugodište školske godine 2024/25.</w:t>
      </w:r>
      <w:r w:rsidR="006824E9">
        <w:rPr>
          <w:rFonts w:asciiTheme="minorHAnsi" w:eastAsia="Calibri" w:hAnsiTheme="minorHAnsi" w:cstheme="minorHAnsi"/>
          <w:color w:val="000000"/>
        </w:rPr>
        <w:t xml:space="preserve"> </w:t>
      </w:r>
      <w:r w:rsidR="00FE1130" w:rsidRPr="00FE1130">
        <w:rPr>
          <w:rFonts w:asciiTheme="minorHAnsi" w:eastAsia="Calibri" w:hAnsiTheme="minorHAnsi" w:cstheme="minorHAnsi"/>
          <w:color w:val="000000"/>
        </w:rPr>
        <w:t xml:space="preserve"> </w:t>
      </w:r>
    </w:p>
    <w:p w14:paraId="45ADB255" w14:textId="77777777" w:rsidR="00CC38B8" w:rsidRDefault="00CC38B8" w:rsidP="001E4E1A">
      <w:pPr>
        <w:autoSpaceDE w:val="0"/>
        <w:autoSpaceDN w:val="0"/>
        <w:adjustRightInd w:val="0"/>
        <w:jc w:val="both"/>
        <w:rPr>
          <w:rFonts w:asciiTheme="minorHAnsi" w:eastAsia="Calibri" w:hAnsiTheme="minorHAnsi" w:cstheme="minorHAnsi"/>
          <w:b/>
          <w:bCs/>
          <w:color w:val="000000"/>
        </w:rPr>
      </w:pPr>
    </w:p>
    <w:p w14:paraId="208FB545" w14:textId="79D80BD5" w:rsidR="00B74A96" w:rsidRDefault="00CC38B8" w:rsidP="001E4E1A">
      <w:pPr>
        <w:autoSpaceDE w:val="0"/>
        <w:autoSpaceDN w:val="0"/>
        <w:adjustRightInd w:val="0"/>
        <w:jc w:val="both"/>
        <w:rPr>
          <w:rFonts w:asciiTheme="minorHAnsi" w:eastAsia="Calibri" w:hAnsiTheme="minorHAnsi" w:cstheme="minorHAnsi"/>
          <w:color w:val="000000"/>
        </w:rPr>
      </w:pPr>
      <w:r>
        <w:rPr>
          <w:rFonts w:asciiTheme="minorHAnsi" w:eastAsia="Calibri" w:hAnsiTheme="minorHAnsi" w:cstheme="minorHAnsi"/>
          <w:color w:val="000000"/>
        </w:rPr>
        <w:t>7</w:t>
      </w:r>
      <w:r w:rsidR="00FE1130">
        <w:rPr>
          <w:rFonts w:asciiTheme="minorHAnsi" w:eastAsia="Calibri" w:hAnsiTheme="minorHAnsi" w:cstheme="minorHAnsi"/>
          <w:b/>
          <w:bCs/>
          <w:color w:val="000000"/>
        </w:rPr>
        <w:t>.</w:t>
      </w:r>
      <w:r w:rsidR="00B74A96">
        <w:rPr>
          <w:rFonts w:asciiTheme="minorHAnsi" w:eastAsia="Calibri" w:hAnsiTheme="minorHAnsi" w:cstheme="minorHAnsi"/>
          <w:b/>
          <w:bCs/>
          <w:color w:val="000000"/>
        </w:rPr>
        <w:t xml:space="preserve"> Na izvoru d</w:t>
      </w:r>
      <w:r w:rsidR="00821236" w:rsidRPr="00870FCC">
        <w:rPr>
          <w:rFonts w:asciiTheme="minorHAnsi" w:eastAsia="Calibri" w:hAnsiTheme="minorHAnsi" w:cstheme="minorHAnsi"/>
          <w:b/>
          <w:bCs/>
          <w:color w:val="000000"/>
        </w:rPr>
        <w:t>onacij</w:t>
      </w:r>
      <w:r w:rsidR="00B74A96">
        <w:rPr>
          <w:rFonts w:asciiTheme="minorHAnsi" w:eastAsia="Calibri" w:hAnsiTheme="minorHAnsi" w:cstheme="minorHAnsi"/>
          <w:b/>
          <w:bCs/>
          <w:color w:val="000000"/>
        </w:rPr>
        <w:t xml:space="preserve">a </w:t>
      </w:r>
      <w:r w:rsidR="00821236" w:rsidRPr="00870FCC">
        <w:rPr>
          <w:rFonts w:asciiTheme="minorHAnsi" w:eastAsia="Calibri" w:hAnsiTheme="minorHAnsi" w:cstheme="minorHAnsi"/>
          <w:b/>
          <w:bCs/>
          <w:color w:val="000000"/>
        </w:rPr>
        <w:t xml:space="preserve"> prorač</w:t>
      </w:r>
      <w:r w:rsidR="00B74A96">
        <w:rPr>
          <w:rFonts w:asciiTheme="minorHAnsi" w:eastAsia="Calibri" w:hAnsiTheme="minorHAnsi" w:cstheme="minorHAnsi"/>
          <w:b/>
          <w:bCs/>
          <w:color w:val="000000"/>
        </w:rPr>
        <w:t>u</w:t>
      </w:r>
      <w:r w:rsidR="00821236" w:rsidRPr="00870FCC">
        <w:rPr>
          <w:rFonts w:asciiTheme="minorHAnsi" w:eastAsia="Calibri" w:hAnsiTheme="minorHAnsi" w:cstheme="minorHAnsi"/>
          <w:b/>
          <w:bCs/>
          <w:color w:val="000000"/>
        </w:rPr>
        <w:t>nski</w:t>
      </w:r>
      <w:r w:rsidR="00B74A96">
        <w:rPr>
          <w:rFonts w:asciiTheme="minorHAnsi" w:eastAsia="Calibri" w:hAnsiTheme="minorHAnsi" w:cstheme="minorHAnsi"/>
          <w:b/>
          <w:bCs/>
          <w:color w:val="000000"/>
        </w:rPr>
        <w:t xml:space="preserve">m </w:t>
      </w:r>
      <w:r w:rsidR="00821236" w:rsidRPr="00870FCC">
        <w:rPr>
          <w:rFonts w:asciiTheme="minorHAnsi" w:eastAsia="Calibri" w:hAnsiTheme="minorHAnsi" w:cstheme="minorHAnsi"/>
          <w:b/>
          <w:bCs/>
          <w:color w:val="000000"/>
        </w:rPr>
        <w:t xml:space="preserve"> korisnici</w:t>
      </w:r>
      <w:r w:rsidR="00B74A96">
        <w:rPr>
          <w:rFonts w:asciiTheme="minorHAnsi" w:eastAsia="Calibri" w:hAnsiTheme="minorHAnsi" w:cstheme="minorHAnsi"/>
          <w:b/>
          <w:bCs/>
          <w:color w:val="000000"/>
        </w:rPr>
        <w:t>ma</w:t>
      </w:r>
      <w:r w:rsidR="00840B58">
        <w:rPr>
          <w:rFonts w:asciiTheme="minorHAnsi" w:eastAsia="Calibri" w:hAnsiTheme="minorHAnsi" w:cstheme="minorHAnsi"/>
          <w:b/>
          <w:bCs/>
          <w:color w:val="000000"/>
        </w:rPr>
        <w:t xml:space="preserve"> 6.3</w:t>
      </w:r>
      <w:r w:rsidR="00B74A96">
        <w:rPr>
          <w:rFonts w:asciiTheme="minorHAnsi" w:eastAsia="Calibri" w:hAnsiTheme="minorHAnsi" w:cstheme="minorHAnsi"/>
          <w:b/>
          <w:bCs/>
          <w:color w:val="000000"/>
        </w:rPr>
        <w:t xml:space="preserve"> </w:t>
      </w:r>
      <w:r w:rsidR="00B74A96" w:rsidRPr="00B74A96">
        <w:rPr>
          <w:rFonts w:asciiTheme="minorHAnsi" w:eastAsia="Calibri" w:hAnsiTheme="minorHAnsi" w:cstheme="minorHAnsi"/>
          <w:color w:val="000000"/>
        </w:rPr>
        <w:t>od strane</w:t>
      </w:r>
      <w:r w:rsidR="00B74A96">
        <w:rPr>
          <w:rFonts w:asciiTheme="minorHAnsi" w:eastAsia="Calibri" w:hAnsiTheme="minorHAnsi" w:cstheme="minorHAnsi"/>
          <w:b/>
          <w:bCs/>
          <w:color w:val="000000"/>
        </w:rPr>
        <w:t xml:space="preserve"> </w:t>
      </w:r>
      <w:r w:rsidR="00B74A96" w:rsidRPr="00B74A96">
        <w:rPr>
          <w:rFonts w:asciiTheme="minorHAnsi" w:eastAsia="Calibri" w:hAnsiTheme="minorHAnsi" w:cstheme="minorHAnsi"/>
          <w:color w:val="000000"/>
        </w:rPr>
        <w:t>o</w:t>
      </w:r>
      <w:r w:rsidR="00B74A96">
        <w:rPr>
          <w:rFonts w:asciiTheme="minorHAnsi" w:eastAsia="Calibri" w:hAnsiTheme="minorHAnsi" w:cstheme="minorHAnsi"/>
          <w:color w:val="000000"/>
        </w:rPr>
        <w:t>stalih poslovnih subjekata imamo umanjenje za  246,74€ jer iznos donacije higijensk</w:t>
      </w:r>
      <w:r w:rsidR="002C0BE8">
        <w:rPr>
          <w:rFonts w:asciiTheme="minorHAnsi" w:eastAsia="Calibri" w:hAnsiTheme="minorHAnsi" w:cstheme="minorHAnsi"/>
          <w:color w:val="000000"/>
        </w:rPr>
        <w:t>i</w:t>
      </w:r>
      <w:r w:rsidR="00B74A96">
        <w:rPr>
          <w:rFonts w:asciiTheme="minorHAnsi" w:eastAsia="Calibri" w:hAnsiTheme="minorHAnsi" w:cstheme="minorHAnsi"/>
          <w:color w:val="000000"/>
        </w:rPr>
        <w:t>h potrepština ima vrijednost od  253,26€.</w:t>
      </w:r>
    </w:p>
    <w:p w14:paraId="47862F2A" w14:textId="77777777" w:rsidR="00CC38B8" w:rsidRDefault="00CC38B8" w:rsidP="001E4E1A">
      <w:pPr>
        <w:autoSpaceDE w:val="0"/>
        <w:autoSpaceDN w:val="0"/>
        <w:adjustRightInd w:val="0"/>
        <w:jc w:val="both"/>
        <w:rPr>
          <w:rFonts w:asciiTheme="minorHAnsi" w:eastAsia="Calibri" w:hAnsiTheme="minorHAnsi" w:cstheme="minorHAnsi"/>
          <w:b/>
          <w:bCs/>
          <w:color w:val="000000"/>
        </w:rPr>
      </w:pPr>
    </w:p>
    <w:p w14:paraId="6AA421C6" w14:textId="524DB2A2" w:rsidR="001E4E1A" w:rsidRDefault="00821236" w:rsidP="001E4E1A">
      <w:pPr>
        <w:autoSpaceDE w:val="0"/>
        <w:autoSpaceDN w:val="0"/>
        <w:adjustRightInd w:val="0"/>
        <w:jc w:val="both"/>
        <w:rPr>
          <w:rFonts w:asciiTheme="minorHAnsi" w:eastAsia="Calibri" w:hAnsiTheme="minorHAnsi" w:cstheme="minorHAnsi"/>
          <w:color w:val="000000"/>
        </w:rPr>
      </w:pPr>
      <w:r w:rsidRPr="00870FCC">
        <w:rPr>
          <w:rFonts w:asciiTheme="minorHAnsi" w:eastAsia="Calibri" w:hAnsiTheme="minorHAnsi" w:cstheme="minorHAnsi"/>
          <w:b/>
          <w:bCs/>
          <w:color w:val="000000"/>
        </w:rPr>
        <w:t xml:space="preserve"> </w:t>
      </w:r>
      <w:r w:rsidR="00CC38B8">
        <w:rPr>
          <w:rFonts w:asciiTheme="minorHAnsi" w:eastAsia="Calibri" w:hAnsiTheme="minorHAnsi" w:cstheme="minorHAnsi"/>
          <w:b/>
          <w:bCs/>
          <w:color w:val="000000"/>
        </w:rPr>
        <w:t>8</w:t>
      </w:r>
      <w:r w:rsidR="002C0BE8">
        <w:rPr>
          <w:rFonts w:asciiTheme="minorHAnsi" w:eastAsia="Calibri" w:hAnsiTheme="minorHAnsi" w:cstheme="minorHAnsi"/>
          <w:b/>
          <w:bCs/>
          <w:color w:val="000000"/>
        </w:rPr>
        <w:t>.</w:t>
      </w:r>
      <w:r w:rsidRPr="00870FCC">
        <w:rPr>
          <w:rFonts w:asciiTheme="minorHAnsi" w:eastAsia="Calibri" w:hAnsiTheme="minorHAnsi" w:cstheme="minorHAnsi"/>
          <w:b/>
          <w:bCs/>
          <w:color w:val="000000"/>
        </w:rPr>
        <w:t>7.3 Prihodi od naknade šteta s osnova osiguranja</w:t>
      </w:r>
      <w:r>
        <w:rPr>
          <w:rFonts w:asciiTheme="minorHAnsi" w:eastAsia="Calibri" w:hAnsiTheme="minorHAnsi" w:cstheme="minorHAnsi"/>
          <w:color w:val="000000"/>
        </w:rPr>
        <w:t xml:space="preserve">  nema izmjena planskih vrijednosti.</w:t>
      </w:r>
    </w:p>
    <w:p w14:paraId="5B9587EE" w14:textId="33783FD7" w:rsidR="00E85EE3" w:rsidRDefault="00821236" w:rsidP="003A4346">
      <w:pPr>
        <w:rPr>
          <w:rFonts w:asciiTheme="minorHAnsi" w:hAnsiTheme="minorHAnsi" w:cstheme="minorBidi"/>
        </w:rPr>
      </w:pPr>
      <w:r>
        <w:rPr>
          <w:rFonts w:asciiTheme="minorHAnsi" w:hAnsiTheme="minorHAnsi" w:cstheme="minorBidi"/>
        </w:rPr>
        <w:t>Tablični prikaz Rebalansa broj II na četvrtoj (4) razini</w:t>
      </w:r>
      <w:r w:rsidR="00E85EE3">
        <w:rPr>
          <w:rFonts w:asciiTheme="minorHAnsi" w:hAnsiTheme="minorHAnsi" w:cstheme="minorBidi"/>
        </w:rPr>
        <w:t>:</w:t>
      </w:r>
    </w:p>
    <w:p w14:paraId="023EF234" w14:textId="77777777" w:rsidR="006E36DC" w:rsidRDefault="006E36DC" w:rsidP="003A4346">
      <w:pPr>
        <w:rPr>
          <w:rFonts w:asciiTheme="minorHAnsi" w:hAnsiTheme="minorHAnsi" w:cstheme="minorBidi"/>
        </w:rPr>
      </w:pPr>
    </w:p>
    <w:p w14:paraId="0FF491AA" w14:textId="2735FB64" w:rsidR="00821236" w:rsidRDefault="00821236" w:rsidP="00F370E7">
      <w:pPr>
        <w:jc w:val="center"/>
        <w:rPr>
          <w:rFonts w:ascii="Arial" w:hAnsi="Arial" w:cs="Arial"/>
          <w:b/>
          <w:bCs/>
          <w:sz w:val="16"/>
          <w:szCs w:val="16"/>
        </w:rPr>
      </w:pPr>
      <w:r>
        <w:rPr>
          <w:rFonts w:ascii="Arial" w:hAnsi="Arial" w:cs="Arial"/>
          <w:b/>
          <w:bCs/>
          <w:sz w:val="16"/>
          <w:szCs w:val="16"/>
        </w:rPr>
        <w:t xml:space="preserve"> </w:t>
      </w:r>
    </w:p>
    <w:p w14:paraId="726EA353" w14:textId="77777777" w:rsidR="00CC38B8" w:rsidRDefault="00CC38B8" w:rsidP="00F370E7">
      <w:pPr>
        <w:jc w:val="center"/>
        <w:rPr>
          <w:rFonts w:ascii="Arial" w:hAnsi="Arial" w:cs="Arial"/>
          <w:b/>
          <w:bCs/>
          <w:sz w:val="16"/>
          <w:szCs w:val="16"/>
        </w:rPr>
      </w:pPr>
    </w:p>
    <w:p w14:paraId="5CFC6D83" w14:textId="77777777" w:rsidR="00CC38B8" w:rsidRDefault="00CC38B8" w:rsidP="00F370E7">
      <w:pPr>
        <w:jc w:val="center"/>
        <w:rPr>
          <w:rFonts w:ascii="Arial" w:hAnsi="Arial" w:cs="Arial"/>
          <w:b/>
          <w:bCs/>
          <w:sz w:val="16"/>
          <w:szCs w:val="16"/>
        </w:rPr>
      </w:pPr>
    </w:p>
    <w:p w14:paraId="7D09CCC6" w14:textId="77777777" w:rsidR="00CC38B8" w:rsidRDefault="00CC38B8" w:rsidP="00F370E7">
      <w:pPr>
        <w:jc w:val="center"/>
        <w:rPr>
          <w:rFonts w:ascii="Arial" w:hAnsi="Arial" w:cs="Arial"/>
          <w:b/>
          <w:bCs/>
          <w:sz w:val="16"/>
          <w:szCs w:val="16"/>
        </w:rPr>
      </w:pPr>
    </w:p>
    <w:p w14:paraId="67CCDBAF" w14:textId="77777777" w:rsidR="00CC38B8" w:rsidRDefault="00CC38B8" w:rsidP="00F370E7">
      <w:pPr>
        <w:jc w:val="center"/>
        <w:rPr>
          <w:rFonts w:ascii="Arial" w:hAnsi="Arial" w:cs="Arial"/>
          <w:b/>
          <w:bCs/>
          <w:sz w:val="16"/>
          <w:szCs w:val="16"/>
        </w:rPr>
      </w:pPr>
    </w:p>
    <w:p w14:paraId="6C75D6D3" w14:textId="77777777" w:rsidR="00CC38B8" w:rsidRDefault="00CC38B8" w:rsidP="00F370E7">
      <w:pPr>
        <w:jc w:val="center"/>
        <w:rPr>
          <w:rFonts w:ascii="Arial" w:hAnsi="Arial" w:cs="Arial"/>
          <w:b/>
          <w:bCs/>
          <w:sz w:val="16"/>
          <w:szCs w:val="16"/>
        </w:rPr>
      </w:pPr>
    </w:p>
    <w:p w14:paraId="6B6B4E87" w14:textId="77777777" w:rsidR="00CC38B8" w:rsidRDefault="00CC38B8" w:rsidP="00F370E7">
      <w:pPr>
        <w:jc w:val="center"/>
        <w:rPr>
          <w:rFonts w:ascii="Arial" w:hAnsi="Arial" w:cs="Arial"/>
          <w:b/>
          <w:bCs/>
          <w:sz w:val="16"/>
          <w:szCs w:val="16"/>
        </w:rPr>
      </w:pPr>
    </w:p>
    <w:p w14:paraId="346E8978" w14:textId="7FBF5D4D" w:rsidR="002A3371" w:rsidRDefault="00F370E7" w:rsidP="00F370E7">
      <w:pPr>
        <w:jc w:val="center"/>
        <w:rPr>
          <w:rFonts w:ascii="Arial" w:hAnsi="Arial" w:cs="Arial"/>
          <w:b/>
          <w:bCs/>
          <w:sz w:val="16"/>
          <w:szCs w:val="16"/>
        </w:rPr>
      </w:pPr>
      <w:r w:rsidRPr="00F370E7">
        <w:rPr>
          <w:rFonts w:ascii="Arial" w:hAnsi="Arial" w:cs="Arial"/>
          <w:b/>
          <w:bCs/>
          <w:sz w:val="16"/>
          <w:szCs w:val="16"/>
        </w:rPr>
        <w:t xml:space="preserve"> PRIHOD</w:t>
      </w:r>
      <w:r w:rsidR="00821236">
        <w:rPr>
          <w:rFonts w:ascii="Arial" w:hAnsi="Arial" w:cs="Arial"/>
          <w:b/>
          <w:bCs/>
          <w:sz w:val="16"/>
          <w:szCs w:val="16"/>
        </w:rPr>
        <w:t>I</w:t>
      </w:r>
      <w:r w:rsidRPr="00F370E7">
        <w:rPr>
          <w:rFonts w:ascii="Arial" w:hAnsi="Arial" w:cs="Arial"/>
          <w:b/>
          <w:bCs/>
          <w:sz w:val="16"/>
          <w:szCs w:val="16"/>
        </w:rPr>
        <w:t xml:space="preserve"> UČENIČKOG  DOMA </w:t>
      </w:r>
    </w:p>
    <w:p w14:paraId="5BAF0DBB" w14:textId="79C15F40" w:rsidR="00AD5328" w:rsidRDefault="002C0BE8" w:rsidP="0058704A">
      <w:pPr>
        <w:rPr>
          <w:rFonts w:ascii="Arial" w:hAnsi="Arial" w:cs="Arial"/>
          <w:b/>
          <w:bCs/>
          <w:sz w:val="16"/>
          <w:szCs w:val="16"/>
        </w:rPr>
      </w:pPr>
      <w:r w:rsidRPr="0058704A">
        <w:rPr>
          <w:rFonts w:ascii="Arial" w:hAnsi="Arial" w:cs="Arial"/>
          <w:b/>
          <w:bCs/>
          <w:noProof/>
          <w:sz w:val="16"/>
          <w:szCs w:val="16"/>
        </w:rPr>
        <w:drawing>
          <wp:inline distT="0" distB="0" distL="0" distR="0" wp14:anchorId="0A701BA8" wp14:editId="0104672B">
            <wp:extent cx="5760720" cy="3933825"/>
            <wp:effectExtent l="0" t="0" r="0" b="9525"/>
            <wp:docPr id="106396965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69651" name="Picture 1" descr="A screenshot of a computer screen&#10;&#10;AI-generated content may be incorrect."/>
                    <pic:cNvPicPr/>
                  </pic:nvPicPr>
                  <pic:blipFill>
                    <a:blip r:embed="rId8"/>
                    <a:stretch>
                      <a:fillRect/>
                    </a:stretch>
                  </pic:blipFill>
                  <pic:spPr>
                    <a:xfrm>
                      <a:off x="0" y="0"/>
                      <a:ext cx="5760720" cy="3933825"/>
                    </a:xfrm>
                    <a:prstGeom prst="rect">
                      <a:avLst/>
                    </a:prstGeom>
                  </pic:spPr>
                </pic:pic>
              </a:graphicData>
            </a:graphic>
          </wp:inline>
        </w:drawing>
      </w:r>
    </w:p>
    <w:p w14:paraId="71195860" w14:textId="77777777" w:rsidR="0058704A" w:rsidRDefault="0058704A" w:rsidP="00AD5328">
      <w:pPr>
        <w:rPr>
          <w:rFonts w:ascii="Arial" w:hAnsi="Arial" w:cs="Arial"/>
          <w:b/>
          <w:bCs/>
          <w:sz w:val="16"/>
          <w:szCs w:val="16"/>
        </w:rPr>
      </w:pPr>
      <w:r w:rsidRPr="0058704A">
        <w:rPr>
          <w:rFonts w:ascii="Arial" w:hAnsi="Arial" w:cs="Arial"/>
          <w:b/>
          <w:bCs/>
          <w:noProof/>
          <w:sz w:val="16"/>
          <w:szCs w:val="16"/>
        </w:rPr>
        <w:drawing>
          <wp:inline distT="0" distB="0" distL="0" distR="0" wp14:anchorId="008214AB" wp14:editId="64644D38">
            <wp:extent cx="5760720" cy="3160395"/>
            <wp:effectExtent l="0" t="0" r="0" b="1905"/>
            <wp:docPr id="283437634"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437634" name="Picture 1" descr="A screenshot of a document&#10;&#10;AI-generated content may be incorrect."/>
                    <pic:cNvPicPr/>
                  </pic:nvPicPr>
                  <pic:blipFill>
                    <a:blip r:embed="rId9"/>
                    <a:stretch>
                      <a:fillRect/>
                    </a:stretch>
                  </pic:blipFill>
                  <pic:spPr>
                    <a:xfrm>
                      <a:off x="0" y="0"/>
                      <a:ext cx="5760720" cy="3160395"/>
                    </a:xfrm>
                    <a:prstGeom prst="rect">
                      <a:avLst/>
                    </a:prstGeom>
                  </pic:spPr>
                </pic:pic>
              </a:graphicData>
            </a:graphic>
          </wp:inline>
        </w:drawing>
      </w:r>
    </w:p>
    <w:p w14:paraId="21C372CD" w14:textId="0D1F219E" w:rsidR="00AD5328" w:rsidRDefault="00AD5328" w:rsidP="00AD5328">
      <w:pPr>
        <w:rPr>
          <w:rFonts w:ascii="Arial" w:hAnsi="Arial" w:cs="Arial"/>
          <w:b/>
          <w:bCs/>
          <w:sz w:val="16"/>
          <w:szCs w:val="16"/>
        </w:rPr>
      </w:pPr>
    </w:p>
    <w:p w14:paraId="41F3BBB1" w14:textId="080303E4" w:rsidR="00AD5328" w:rsidRDefault="00AD5328" w:rsidP="00AD5328">
      <w:pPr>
        <w:rPr>
          <w:rFonts w:ascii="Arial" w:hAnsi="Arial" w:cs="Arial"/>
          <w:b/>
          <w:bCs/>
          <w:sz w:val="16"/>
          <w:szCs w:val="16"/>
        </w:rPr>
      </w:pPr>
    </w:p>
    <w:p w14:paraId="31CD46CD" w14:textId="77777777" w:rsidR="00E9550B" w:rsidRDefault="00E9550B" w:rsidP="00E9550B">
      <w:pPr>
        <w:ind w:firstLine="708"/>
        <w:rPr>
          <w:rFonts w:asciiTheme="minorHAnsi" w:hAnsiTheme="minorHAnsi" w:cstheme="minorBidi"/>
        </w:rPr>
      </w:pPr>
    </w:p>
    <w:p w14:paraId="2B21E351" w14:textId="77777777" w:rsidR="00E9550B" w:rsidRPr="00025DF1" w:rsidRDefault="00E9550B" w:rsidP="00E9550B">
      <w:pPr>
        <w:ind w:firstLine="708"/>
        <w:rPr>
          <w:rFonts w:asciiTheme="minorHAnsi" w:hAnsiTheme="minorHAnsi" w:cstheme="minorBidi"/>
          <w:u w:val="single"/>
        </w:rPr>
      </w:pPr>
      <w:r w:rsidRPr="00025DF1">
        <w:rPr>
          <w:rFonts w:asciiTheme="minorHAnsi" w:hAnsiTheme="minorHAnsi" w:cstheme="minorBidi"/>
          <w:u w:val="single"/>
        </w:rPr>
        <w:t>RASHODI</w:t>
      </w:r>
    </w:p>
    <w:p w14:paraId="4E1A60C8" w14:textId="77777777" w:rsidR="00E9550B" w:rsidRPr="00025DF1" w:rsidRDefault="00E9550B" w:rsidP="00E9550B">
      <w:pPr>
        <w:ind w:firstLine="708"/>
        <w:rPr>
          <w:rFonts w:asciiTheme="minorHAnsi" w:hAnsiTheme="minorHAnsi" w:cstheme="minorBidi"/>
          <w:u w:val="single"/>
        </w:rPr>
      </w:pPr>
    </w:p>
    <w:p w14:paraId="64FFC7FF" w14:textId="53A9029A" w:rsidR="00E9550B" w:rsidRDefault="00E9550B" w:rsidP="00E9550B">
      <w:pPr>
        <w:ind w:firstLine="708"/>
        <w:rPr>
          <w:rFonts w:asciiTheme="minorHAnsi" w:hAnsiTheme="minorHAnsi" w:cstheme="minorBidi"/>
        </w:rPr>
      </w:pPr>
      <w:r>
        <w:rPr>
          <w:rFonts w:asciiTheme="minorHAnsi" w:hAnsiTheme="minorHAnsi" w:cstheme="minorBidi"/>
        </w:rPr>
        <w:t>Prijedlog  rebalansa rashoda sastoji se</w:t>
      </w:r>
      <w:r w:rsidR="003D0337">
        <w:rPr>
          <w:rFonts w:asciiTheme="minorHAnsi" w:hAnsiTheme="minorHAnsi" w:cstheme="minorBidi"/>
        </w:rPr>
        <w:t xml:space="preserve"> prema izvorima financiranja </w:t>
      </w:r>
      <w:r>
        <w:rPr>
          <w:rFonts w:asciiTheme="minorHAnsi" w:hAnsiTheme="minorHAnsi" w:cstheme="minorBidi"/>
        </w:rPr>
        <w:t xml:space="preserve"> kako slijedi</w:t>
      </w:r>
      <w:r w:rsidR="00E04306">
        <w:rPr>
          <w:rFonts w:asciiTheme="minorHAnsi" w:hAnsiTheme="minorHAnsi" w:cstheme="minorBidi"/>
        </w:rPr>
        <w:t xml:space="preserve">. </w:t>
      </w:r>
    </w:p>
    <w:p w14:paraId="43A87EB1" w14:textId="54DED5F8" w:rsidR="00E9550B" w:rsidRDefault="00E9550B" w:rsidP="00E9550B">
      <w:pPr>
        <w:rPr>
          <w:rFonts w:asciiTheme="minorHAnsi" w:eastAsia="Calibri" w:hAnsiTheme="minorHAnsi" w:cstheme="minorHAnsi"/>
          <w:color w:val="000000"/>
        </w:rPr>
      </w:pPr>
      <w:r>
        <w:rPr>
          <w:rFonts w:asciiTheme="minorHAnsi" w:eastAsia="Calibri" w:hAnsiTheme="minorHAnsi" w:cstheme="minorHAnsi"/>
          <w:color w:val="000000"/>
        </w:rPr>
        <w:t>1.</w:t>
      </w:r>
      <w:r w:rsidRPr="00C55B8B">
        <w:rPr>
          <w:rFonts w:asciiTheme="minorHAnsi" w:eastAsia="Calibri" w:hAnsiTheme="minorHAnsi" w:cstheme="minorHAnsi"/>
          <w:b/>
          <w:bCs/>
          <w:color w:val="000000"/>
        </w:rPr>
        <w:t>Na izvoru  financiranja</w:t>
      </w:r>
      <w:r>
        <w:rPr>
          <w:rFonts w:asciiTheme="minorHAnsi" w:eastAsia="Calibri" w:hAnsiTheme="minorHAnsi" w:cstheme="minorHAnsi"/>
          <w:b/>
          <w:bCs/>
          <w:color w:val="000000"/>
        </w:rPr>
        <w:t xml:space="preserve"> - rashodi  </w:t>
      </w:r>
      <w:r w:rsidRPr="00C55B8B">
        <w:rPr>
          <w:rFonts w:asciiTheme="minorHAnsi" w:eastAsia="Calibri" w:hAnsiTheme="minorHAnsi" w:cstheme="minorHAnsi"/>
          <w:b/>
          <w:bCs/>
          <w:color w:val="000000"/>
        </w:rPr>
        <w:t>1.3.</w:t>
      </w:r>
      <w:r>
        <w:rPr>
          <w:rFonts w:asciiTheme="minorHAnsi" w:eastAsia="Calibri" w:hAnsiTheme="minorHAnsi" w:cstheme="minorHAnsi"/>
          <w:color w:val="000000"/>
        </w:rPr>
        <w:t xml:space="preserve"> odnosno decentraliziranih sredstava osnivača- županije  -nema izmjena</w:t>
      </w:r>
      <w:r w:rsidR="003D0337">
        <w:rPr>
          <w:rFonts w:asciiTheme="minorHAnsi" w:eastAsia="Calibri" w:hAnsiTheme="minorHAnsi" w:cstheme="minorHAnsi"/>
          <w:color w:val="000000"/>
        </w:rPr>
        <w:t>, manjak je uključen u prihodovnu stranu na nač</w:t>
      </w:r>
      <w:r w:rsidR="00A754D7">
        <w:rPr>
          <w:rFonts w:asciiTheme="minorHAnsi" w:eastAsia="Calibri" w:hAnsiTheme="minorHAnsi" w:cstheme="minorHAnsi"/>
          <w:color w:val="000000"/>
        </w:rPr>
        <w:t>i</w:t>
      </w:r>
      <w:r w:rsidR="003D0337">
        <w:rPr>
          <w:rFonts w:asciiTheme="minorHAnsi" w:eastAsia="Calibri" w:hAnsiTheme="minorHAnsi" w:cstheme="minorHAnsi"/>
          <w:color w:val="000000"/>
        </w:rPr>
        <w:t>n da se prihod smanjio za metodološki manjak</w:t>
      </w:r>
      <w:r w:rsidR="00DF31FF">
        <w:rPr>
          <w:rFonts w:asciiTheme="minorHAnsi" w:eastAsia="Calibri" w:hAnsiTheme="minorHAnsi" w:cstheme="minorHAnsi"/>
          <w:color w:val="000000"/>
        </w:rPr>
        <w:t>, dok su rashodi ostali isti  odn. 118.676,00€.</w:t>
      </w:r>
    </w:p>
    <w:p w14:paraId="2ABCA003" w14:textId="77777777" w:rsidR="00F13DFF" w:rsidRDefault="00F13DFF" w:rsidP="00E9550B">
      <w:pPr>
        <w:rPr>
          <w:rFonts w:asciiTheme="minorHAnsi" w:eastAsia="Calibri" w:hAnsiTheme="minorHAnsi" w:cstheme="minorHAnsi"/>
          <w:color w:val="000000"/>
        </w:rPr>
      </w:pPr>
    </w:p>
    <w:p w14:paraId="6ACFDF61" w14:textId="7C67E9D6" w:rsidR="00485B53" w:rsidRDefault="00E9550B" w:rsidP="00485B53">
      <w:pPr>
        <w:rPr>
          <w:rFonts w:asciiTheme="minorHAnsi" w:eastAsia="Calibri" w:hAnsiTheme="minorHAnsi" w:cstheme="minorHAnsi"/>
          <w:color w:val="000000"/>
        </w:rPr>
      </w:pPr>
      <w:r>
        <w:rPr>
          <w:rFonts w:asciiTheme="minorHAnsi" w:eastAsia="Calibri" w:hAnsiTheme="minorHAnsi" w:cstheme="minorHAnsi"/>
          <w:color w:val="000000"/>
        </w:rPr>
        <w:t>2</w:t>
      </w:r>
      <w:r w:rsidRPr="00C55B8B">
        <w:rPr>
          <w:rFonts w:asciiTheme="minorHAnsi" w:eastAsia="Calibri" w:hAnsiTheme="minorHAnsi" w:cstheme="minorHAnsi"/>
          <w:b/>
          <w:bCs/>
          <w:color w:val="000000"/>
        </w:rPr>
        <w:t xml:space="preserve">. Na izvoru financiranja </w:t>
      </w:r>
      <w:r>
        <w:rPr>
          <w:rFonts w:asciiTheme="minorHAnsi" w:eastAsia="Calibri" w:hAnsiTheme="minorHAnsi" w:cstheme="minorHAnsi"/>
          <w:b/>
          <w:bCs/>
          <w:color w:val="000000"/>
        </w:rPr>
        <w:t>-rashodi</w:t>
      </w:r>
      <w:r w:rsidRPr="00C55B8B">
        <w:rPr>
          <w:rFonts w:asciiTheme="minorHAnsi" w:eastAsia="Calibri" w:hAnsiTheme="minorHAnsi" w:cstheme="minorHAnsi"/>
          <w:b/>
          <w:bCs/>
          <w:color w:val="000000"/>
        </w:rPr>
        <w:t xml:space="preserve">  3.1 Vlastiti prihodi</w:t>
      </w:r>
      <w:r w:rsidR="00BC21D7">
        <w:rPr>
          <w:rFonts w:asciiTheme="minorHAnsi" w:eastAsia="Calibri" w:hAnsiTheme="minorHAnsi" w:cstheme="minorHAnsi"/>
          <w:b/>
          <w:bCs/>
          <w:color w:val="000000"/>
        </w:rPr>
        <w:t xml:space="preserve"> </w:t>
      </w:r>
      <w:r>
        <w:rPr>
          <w:rFonts w:asciiTheme="minorHAnsi" w:eastAsia="Calibri" w:hAnsiTheme="minorHAnsi" w:cstheme="minorHAnsi"/>
          <w:color w:val="000000"/>
        </w:rPr>
        <w:t xml:space="preserve"> dolazi do  </w:t>
      </w:r>
      <w:r w:rsidR="00485B53">
        <w:rPr>
          <w:rFonts w:asciiTheme="minorHAnsi" w:eastAsia="Calibri" w:hAnsiTheme="minorHAnsi" w:cstheme="minorHAnsi"/>
          <w:color w:val="000000"/>
        </w:rPr>
        <w:t xml:space="preserve">smanjenja </w:t>
      </w:r>
      <w:r>
        <w:rPr>
          <w:rFonts w:asciiTheme="minorHAnsi" w:eastAsia="Calibri" w:hAnsiTheme="minorHAnsi" w:cstheme="minorHAnsi"/>
          <w:color w:val="000000"/>
        </w:rPr>
        <w:t xml:space="preserve"> sredstava  za </w:t>
      </w:r>
      <w:r w:rsidR="00485B53">
        <w:rPr>
          <w:rFonts w:asciiTheme="minorHAnsi" w:eastAsia="Calibri" w:hAnsiTheme="minorHAnsi" w:cstheme="minorHAnsi"/>
          <w:color w:val="000000"/>
        </w:rPr>
        <w:t>2.127,23</w:t>
      </w:r>
      <w:r>
        <w:rPr>
          <w:rFonts w:asciiTheme="minorHAnsi" w:eastAsia="Calibri" w:hAnsiTheme="minorHAnsi" w:cstheme="minorHAnsi"/>
          <w:color w:val="000000"/>
        </w:rPr>
        <w:t xml:space="preserve"> € zbog </w:t>
      </w:r>
      <w:r w:rsidR="00485B53">
        <w:rPr>
          <w:rFonts w:asciiTheme="minorHAnsi" w:eastAsia="Calibri" w:hAnsiTheme="minorHAnsi" w:cstheme="minorHAnsi"/>
          <w:color w:val="000000"/>
        </w:rPr>
        <w:t>smanjenja</w:t>
      </w:r>
      <w:r>
        <w:rPr>
          <w:rFonts w:asciiTheme="minorHAnsi" w:eastAsia="Calibri" w:hAnsiTheme="minorHAnsi" w:cstheme="minorHAnsi"/>
          <w:color w:val="000000"/>
        </w:rPr>
        <w:t xml:space="preserve"> naplate vlastitih prihoda</w:t>
      </w:r>
      <w:r w:rsidR="00485B53">
        <w:rPr>
          <w:rFonts w:asciiTheme="minorHAnsi" w:eastAsia="Calibri" w:hAnsiTheme="minorHAnsi" w:cstheme="minorHAnsi"/>
          <w:color w:val="000000"/>
        </w:rPr>
        <w:t xml:space="preserve"> </w:t>
      </w:r>
      <w:r w:rsidR="00B2400B">
        <w:rPr>
          <w:rFonts w:asciiTheme="minorHAnsi" w:eastAsia="Calibri" w:hAnsiTheme="minorHAnsi" w:cstheme="minorHAnsi"/>
          <w:color w:val="000000"/>
        </w:rPr>
        <w:t xml:space="preserve">- </w:t>
      </w:r>
      <w:r w:rsidR="00485B53">
        <w:rPr>
          <w:rFonts w:asciiTheme="minorHAnsi" w:eastAsia="Calibri" w:hAnsiTheme="minorHAnsi" w:cstheme="minorHAnsi"/>
          <w:color w:val="000000"/>
        </w:rPr>
        <w:t>izostan</w:t>
      </w:r>
      <w:r w:rsidR="00B2400B">
        <w:rPr>
          <w:rFonts w:asciiTheme="minorHAnsi" w:eastAsia="Calibri" w:hAnsiTheme="minorHAnsi" w:cstheme="minorHAnsi"/>
          <w:color w:val="000000"/>
        </w:rPr>
        <w:t>a</w:t>
      </w:r>
      <w:r w:rsidR="00485B53">
        <w:rPr>
          <w:rFonts w:asciiTheme="minorHAnsi" w:eastAsia="Calibri" w:hAnsiTheme="minorHAnsi" w:cstheme="minorHAnsi"/>
          <w:color w:val="000000"/>
        </w:rPr>
        <w:t>k smještaja i prehrane sudionika festivala „Bakina škrinja“ troškovi se raspoređuju od   financijskih prihoda  od dividendi Za</w:t>
      </w:r>
      <w:r w:rsidR="004A2E67">
        <w:rPr>
          <w:rFonts w:asciiTheme="minorHAnsi" w:eastAsia="Calibri" w:hAnsiTheme="minorHAnsi" w:cstheme="minorHAnsi"/>
          <w:color w:val="000000"/>
        </w:rPr>
        <w:t>grebačke banke</w:t>
      </w:r>
      <w:r w:rsidR="00485B53">
        <w:rPr>
          <w:rFonts w:asciiTheme="minorHAnsi" w:eastAsia="Calibri" w:hAnsiTheme="minorHAnsi" w:cstheme="minorHAnsi"/>
          <w:color w:val="000000"/>
        </w:rPr>
        <w:t>, kamate po depozitu, prihod</w:t>
      </w:r>
      <w:r w:rsidR="004A2E67">
        <w:rPr>
          <w:rFonts w:asciiTheme="minorHAnsi" w:eastAsia="Calibri" w:hAnsiTheme="minorHAnsi" w:cstheme="minorHAnsi"/>
          <w:color w:val="000000"/>
        </w:rPr>
        <w:t>a</w:t>
      </w:r>
      <w:r w:rsidR="00485B53">
        <w:rPr>
          <w:rFonts w:asciiTheme="minorHAnsi" w:eastAsia="Calibri" w:hAnsiTheme="minorHAnsi" w:cstheme="minorHAnsi"/>
          <w:color w:val="000000"/>
        </w:rPr>
        <w:t xml:space="preserve"> od prehrane studenata i sudionika Erasmus projekta   Veleučilišta u Križevcima, prihoda  od prodaja starog papira  na </w:t>
      </w:r>
      <w:r w:rsidR="004A2E67">
        <w:rPr>
          <w:rFonts w:asciiTheme="minorHAnsi" w:eastAsia="Calibri" w:hAnsiTheme="minorHAnsi" w:cstheme="minorHAnsi"/>
          <w:color w:val="000000"/>
        </w:rPr>
        <w:t xml:space="preserve">slijedeće troškove: </w:t>
      </w:r>
      <w:r w:rsidR="00485B53">
        <w:rPr>
          <w:rFonts w:asciiTheme="minorHAnsi" w:eastAsia="Calibri" w:hAnsiTheme="minorHAnsi" w:cstheme="minorHAnsi"/>
          <w:color w:val="000000"/>
        </w:rPr>
        <w:t>trošak namirnica  4.000,00€,</w:t>
      </w:r>
      <w:r w:rsidR="00B2400B">
        <w:rPr>
          <w:rFonts w:asciiTheme="minorHAnsi" w:eastAsia="Calibri" w:hAnsiTheme="minorHAnsi" w:cstheme="minorHAnsi"/>
          <w:color w:val="000000"/>
        </w:rPr>
        <w:t xml:space="preserve"> t</w:t>
      </w:r>
      <w:r w:rsidR="00485B53">
        <w:rPr>
          <w:rFonts w:asciiTheme="minorHAnsi" w:eastAsia="Calibri" w:hAnsiTheme="minorHAnsi" w:cstheme="minorHAnsi"/>
          <w:color w:val="000000"/>
        </w:rPr>
        <w:t>r</w:t>
      </w:r>
      <w:r w:rsidR="00B2400B">
        <w:rPr>
          <w:rFonts w:asciiTheme="minorHAnsi" w:eastAsia="Calibri" w:hAnsiTheme="minorHAnsi" w:cstheme="minorHAnsi"/>
          <w:color w:val="000000"/>
        </w:rPr>
        <w:t>o</w:t>
      </w:r>
      <w:r w:rsidR="00485B53">
        <w:rPr>
          <w:rFonts w:asciiTheme="minorHAnsi" w:eastAsia="Calibri" w:hAnsiTheme="minorHAnsi" w:cstheme="minorHAnsi"/>
          <w:color w:val="000000"/>
        </w:rPr>
        <w:t>š</w:t>
      </w:r>
      <w:r w:rsidR="004A2E67">
        <w:rPr>
          <w:rFonts w:asciiTheme="minorHAnsi" w:eastAsia="Calibri" w:hAnsiTheme="minorHAnsi" w:cstheme="minorHAnsi"/>
          <w:color w:val="000000"/>
        </w:rPr>
        <w:t xml:space="preserve">ak </w:t>
      </w:r>
      <w:r w:rsidR="00485B53">
        <w:rPr>
          <w:rFonts w:asciiTheme="minorHAnsi" w:eastAsia="Calibri" w:hAnsiTheme="minorHAnsi" w:cstheme="minorHAnsi"/>
          <w:color w:val="000000"/>
        </w:rPr>
        <w:t xml:space="preserve"> kom</w:t>
      </w:r>
      <w:r w:rsidR="004A2E67">
        <w:rPr>
          <w:rFonts w:asciiTheme="minorHAnsi" w:eastAsia="Calibri" w:hAnsiTheme="minorHAnsi" w:cstheme="minorHAnsi"/>
          <w:color w:val="000000"/>
        </w:rPr>
        <w:t>u</w:t>
      </w:r>
      <w:r w:rsidR="00485B53">
        <w:rPr>
          <w:rFonts w:asciiTheme="minorHAnsi" w:eastAsia="Calibri" w:hAnsiTheme="minorHAnsi" w:cstheme="minorHAnsi"/>
          <w:color w:val="000000"/>
        </w:rPr>
        <w:t>nikacij</w:t>
      </w:r>
      <w:r w:rsidR="004A2E67">
        <w:rPr>
          <w:rFonts w:asciiTheme="minorHAnsi" w:eastAsia="Calibri" w:hAnsiTheme="minorHAnsi" w:cstheme="minorHAnsi"/>
          <w:color w:val="000000"/>
        </w:rPr>
        <w:t>e</w:t>
      </w:r>
      <w:r w:rsidR="00485B53">
        <w:rPr>
          <w:rFonts w:asciiTheme="minorHAnsi" w:eastAsia="Calibri" w:hAnsiTheme="minorHAnsi" w:cstheme="minorHAnsi"/>
          <w:color w:val="000000"/>
        </w:rPr>
        <w:t xml:space="preserve"> i prijevoz</w:t>
      </w:r>
      <w:r w:rsidR="004A2E67">
        <w:rPr>
          <w:rFonts w:asciiTheme="minorHAnsi" w:eastAsia="Calibri" w:hAnsiTheme="minorHAnsi" w:cstheme="minorHAnsi"/>
          <w:color w:val="000000"/>
        </w:rPr>
        <w:t>a</w:t>
      </w:r>
      <w:r w:rsidR="00485B53">
        <w:rPr>
          <w:rFonts w:asciiTheme="minorHAnsi" w:eastAsia="Calibri" w:hAnsiTheme="minorHAnsi" w:cstheme="minorHAnsi"/>
          <w:color w:val="000000"/>
        </w:rPr>
        <w:t xml:space="preserve"> </w:t>
      </w:r>
      <w:r w:rsidR="004A2E67">
        <w:rPr>
          <w:rFonts w:asciiTheme="minorHAnsi" w:eastAsia="Calibri" w:hAnsiTheme="minorHAnsi" w:cstheme="minorHAnsi"/>
          <w:color w:val="000000"/>
        </w:rPr>
        <w:t xml:space="preserve"> u iznosu od </w:t>
      </w:r>
      <w:r w:rsidR="00485B53">
        <w:rPr>
          <w:rFonts w:asciiTheme="minorHAnsi" w:eastAsia="Calibri" w:hAnsiTheme="minorHAnsi" w:cstheme="minorHAnsi"/>
          <w:color w:val="000000"/>
        </w:rPr>
        <w:t>872,77€,</w:t>
      </w:r>
      <w:r w:rsidR="00B2400B">
        <w:rPr>
          <w:rFonts w:asciiTheme="minorHAnsi" w:eastAsia="Calibri" w:hAnsiTheme="minorHAnsi" w:cstheme="minorHAnsi"/>
          <w:color w:val="000000"/>
        </w:rPr>
        <w:t xml:space="preserve"> realizirane troškove  tekućeg i investicijskog održavanja građevine u iznosu od  7.000,00€, komunalne usluge  600,00€, zakupnine i najamnine za opremu od 1.000,00€, ostale nespomenute troškove poslovanja koji se odnose na slobodne aktivnosti učenika u iznosu o</w:t>
      </w:r>
      <w:r w:rsidR="00B06D2A">
        <w:rPr>
          <w:rFonts w:asciiTheme="minorHAnsi" w:eastAsia="Calibri" w:hAnsiTheme="minorHAnsi" w:cstheme="minorHAnsi"/>
          <w:color w:val="000000"/>
        </w:rPr>
        <w:t>d</w:t>
      </w:r>
      <w:r w:rsidR="00B2400B">
        <w:rPr>
          <w:rFonts w:asciiTheme="minorHAnsi" w:eastAsia="Calibri" w:hAnsiTheme="minorHAnsi" w:cstheme="minorHAnsi"/>
          <w:color w:val="000000"/>
        </w:rPr>
        <w:t xml:space="preserve"> 1.000,00€ i  bankarske usluge od 100,00€;</w:t>
      </w:r>
    </w:p>
    <w:p w14:paraId="150C2C2D" w14:textId="77777777" w:rsidR="00CC38B8" w:rsidRDefault="00CC38B8" w:rsidP="00485B53">
      <w:pPr>
        <w:rPr>
          <w:rFonts w:asciiTheme="minorHAnsi" w:eastAsia="Calibri" w:hAnsiTheme="minorHAnsi" w:cstheme="minorHAnsi"/>
          <w:color w:val="000000"/>
        </w:rPr>
      </w:pPr>
    </w:p>
    <w:p w14:paraId="65F4975B" w14:textId="68074458" w:rsidR="00B2400B" w:rsidRDefault="00E9550B" w:rsidP="00E9550B">
      <w:pPr>
        <w:rPr>
          <w:rFonts w:asciiTheme="minorHAnsi" w:eastAsia="Calibri" w:hAnsiTheme="minorHAnsi" w:cstheme="minorHAnsi"/>
          <w:color w:val="000000"/>
        </w:rPr>
      </w:pPr>
      <w:r>
        <w:rPr>
          <w:rFonts w:asciiTheme="minorHAnsi" w:eastAsia="Calibri" w:hAnsiTheme="minorHAnsi" w:cstheme="minorHAnsi"/>
          <w:color w:val="000000"/>
        </w:rPr>
        <w:t>3.</w:t>
      </w:r>
      <w:r w:rsidRPr="001E4E1A">
        <w:rPr>
          <w:rFonts w:asciiTheme="minorHAnsi" w:eastAsia="Calibri" w:hAnsiTheme="minorHAnsi" w:cstheme="minorHAnsi"/>
          <w:color w:val="000000"/>
        </w:rPr>
        <w:t xml:space="preserve"> </w:t>
      </w:r>
      <w:r w:rsidRPr="00C55B8B">
        <w:rPr>
          <w:rFonts w:asciiTheme="minorHAnsi" w:eastAsia="Calibri" w:hAnsiTheme="minorHAnsi" w:cstheme="minorHAnsi"/>
          <w:b/>
          <w:bCs/>
          <w:color w:val="000000"/>
        </w:rPr>
        <w:t xml:space="preserve">Na izvoru financiranja </w:t>
      </w:r>
      <w:r>
        <w:rPr>
          <w:rFonts w:asciiTheme="minorHAnsi" w:eastAsia="Calibri" w:hAnsiTheme="minorHAnsi" w:cstheme="minorHAnsi"/>
          <w:b/>
          <w:bCs/>
          <w:color w:val="000000"/>
        </w:rPr>
        <w:t>-rashodi</w:t>
      </w:r>
      <w:r w:rsidRPr="00C55B8B">
        <w:rPr>
          <w:rFonts w:asciiTheme="minorHAnsi" w:eastAsia="Calibri" w:hAnsiTheme="minorHAnsi" w:cstheme="minorHAnsi"/>
          <w:b/>
          <w:bCs/>
          <w:color w:val="000000"/>
        </w:rPr>
        <w:t xml:space="preserve">  4.5 Ostali nespomenuti prihodi -proračunski korisnici</w:t>
      </w:r>
      <w:r>
        <w:rPr>
          <w:rFonts w:asciiTheme="minorHAnsi" w:eastAsia="Calibri" w:hAnsiTheme="minorHAnsi" w:cstheme="minorHAnsi"/>
          <w:color w:val="000000"/>
        </w:rPr>
        <w:t xml:space="preserve">- sadrži </w:t>
      </w:r>
      <w:r w:rsidR="00E04306">
        <w:rPr>
          <w:rFonts w:asciiTheme="minorHAnsi" w:eastAsia="Calibri" w:hAnsiTheme="minorHAnsi" w:cstheme="minorHAnsi"/>
          <w:color w:val="000000"/>
        </w:rPr>
        <w:t>uključivanje manjka  iz ovog izvora financiranja za 2024. u iznosu od  2.798,49 € na stavci ostale usluge za komunikaciju i prijevoz</w:t>
      </w:r>
      <w:r w:rsidR="004A2E67">
        <w:rPr>
          <w:rFonts w:asciiTheme="minorHAnsi" w:eastAsia="Calibri" w:hAnsiTheme="minorHAnsi" w:cstheme="minorHAnsi"/>
          <w:color w:val="000000"/>
        </w:rPr>
        <w:t>.P</w:t>
      </w:r>
      <w:r>
        <w:rPr>
          <w:rFonts w:asciiTheme="minorHAnsi" w:eastAsia="Calibri" w:hAnsiTheme="minorHAnsi" w:cstheme="minorHAnsi"/>
          <w:color w:val="000000"/>
        </w:rPr>
        <w:t>reraspodjel</w:t>
      </w:r>
      <w:r w:rsidR="004A2E67">
        <w:rPr>
          <w:rFonts w:asciiTheme="minorHAnsi" w:eastAsia="Calibri" w:hAnsiTheme="minorHAnsi" w:cstheme="minorHAnsi"/>
          <w:color w:val="000000"/>
        </w:rPr>
        <w:t>a</w:t>
      </w:r>
      <w:r>
        <w:rPr>
          <w:rFonts w:asciiTheme="minorHAnsi" w:eastAsia="Calibri" w:hAnsiTheme="minorHAnsi" w:cstheme="minorHAnsi"/>
          <w:color w:val="000000"/>
        </w:rPr>
        <w:t xml:space="preserve"> unutar izvora financiranja zbog dinamike potrošnje sredstava</w:t>
      </w:r>
      <w:r w:rsidR="00B2400B">
        <w:rPr>
          <w:rFonts w:asciiTheme="minorHAnsi" w:eastAsia="Calibri" w:hAnsiTheme="minorHAnsi" w:cstheme="minorHAnsi"/>
          <w:color w:val="000000"/>
        </w:rPr>
        <w:t xml:space="preserve"> </w:t>
      </w:r>
      <w:r w:rsidR="004A2E67">
        <w:rPr>
          <w:rFonts w:asciiTheme="minorHAnsi" w:eastAsia="Calibri" w:hAnsiTheme="minorHAnsi" w:cstheme="minorHAnsi"/>
          <w:color w:val="000000"/>
        </w:rPr>
        <w:t>je</w:t>
      </w:r>
      <w:r w:rsidR="00B2400B">
        <w:rPr>
          <w:rFonts w:asciiTheme="minorHAnsi" w:eastAsia="Calibri" w:hAnsiTheme="minorHAnsi" w:cstheme="minorHAnsi"/>
          <w:color w:val="000000"/>
        </w:rPr>
        <w:t xml:space="preserve"> slijed</w:t>
      </w:r>
      <w:r w:rsidR="004A2E67">
        <w:rPr>
          <w:rFonts w:asciiTheme="minorHAnsi" w:eastAsia="Calibri" w:hAnsiTheme="minorHAnsi" w:cstheme="minorHAnsi"/>
          <w:color w:val="000000"/>
        </w:rPr>
        <w:t>eća</w:t>
      </w:r>
      <w:r w:rsidR="00B2400B">
        <w:rPr>
          <w:rFonts w:asciiTheme="minorHAnsi" w:eastAsia="Calibri" w:hAnsiTheme="minorHAnsi" w:cstheme="minorHAnsi"/>
          <w:color w:val="000000"/>
        </w:rPr>
        <w:t xml:space="preserve"> : </w:t>
      </w:r>
    </w:p>
    <w:p w14:paraId="61F8AEE1" w14:textId="6A6FC843" w:rsidR="004A2E67" w:rsidRDefault="004A2E67" w:rsidP="00E9550B">
      <w:pPr>
        <w:rPr>
          <w:rFonts w:asciiTheme="minorHAnsi" w:eastAsia="Calibri" w:hAnsiTheme="minorHAnsi" w:cstheme="minorHAnsi"/>
          <w:color w:val="000000"/>
        </w:rPr>
      </w:pPr>
      <w:r>
        <w:rPr>
          <w:rFonts w:asciiTheme="minorHAnsi" w:eastAsia="Calibri" w:hAnsiTheme="minorHAnsi" w:cstheme="minorHAnsi"/>
          <w:color w:val="000000"/>
        </w:rPr>
        <w:t xml:space="preserve"> </w:t>
      </w:r>
      <w:r w:rsidR="003B376F">
        <w:rPr>
          <w:rFonts w:asciiTheme="minorHAnsi" w:eastAsia="Calibri" w:hAnsiTheme="minorHAnsi" w:cstheme="minorHAnsi"/>
          <w:color w:val="000000"/>
        </w:rPr>
        <w:t xml:space="preserve"> </w:t>
      </w:r>
      <w:r>
        <w:rPr>
          <w:rFonts w:asciiTheme="minorHAnsi" w:eastAsia="Calibri" w:hAnsiTheme="minorHAnsi" w:cstheme="minorHAnsi"/>
          <w:color w:val="000000"/>
        </w:rPr>
        <w:t xml:space="preserve">-  </w:t>
      </w:r>
      <w:r w:rsidR="003B376F">
        <w:rPr>
          <w:rFonts w:asciiTheme="minorHAnsi" w:eastAsia="Calibri" w:hAnsiTheme="minorHAnsi" w:cstheme="minorHAnsi"/>
          <w:color w:val="000000"/>
        </w:rPr>
        <w:t>povećanje za troškove  prijevoza i smještaja za službena putovanja za 1.500,00€</w:t>
      </w:r>
      <w:r>
        <w:rPr>
          <w:rFonts w:asciiTheme="minorHAnsi" w:eastAsia="Calibri" w:hAnsiTheme="minorHAnsi" w:cstheme="minorHAnsi"/>
          <w:color w:val="000000"/>
        </w:rPr>
        <w:t>;</w:t>
      </w:r>
    </w:p>
    <w:p w14:paraId="2BED0CC0" w14:textId="3FC771F9" w:rsidR="004A2E67" w:rsidRDefault="004A2E67" w:rsidP="00E9550B">
      <w:pPr>
        <w:rPr>
          <w:rFonts w:asciiTheme="minorHAnsi" w:eastAsia="Calibri" w:hAnsiTheme="minorHAnsi" w:cstheme="minorHAnsi"/>
          <w:color w:val="000000"/>
        </w:rPr>
      </w:pPr>
      <w:r>
        <w:rPr>
          <w:rFonts w:asciiTheme="minorHAnsi" w:eastAsia="Calibri" w:hAnsiTheme="minorHAnsi" w:cstheme="minorHAnsi"/>
          <w:color w:val="000000"/>
        </w:rPr>
        <w:t xml:space="preserve">  -</w:t>
      </w:r>
      <w:r w:rsidR="003B376F">
        <w:rPr>
          <w:rFonts w:asciiTheme="minorHAnsi" w:eastAsia="Calibri" w:hAnsiTheme="minorHAnsi" w:cstheme="minorHAnsi"/>
          <w:color w:val="000000"/>
        </w:rPr>
        <w:t xml:space="preserve"> </w:t>
      </w:r>
      <w:r>
        <w:rPr>
          <w:rFonts w:asciiTheme="minorHAnsi" w:eastAsia="Calibri" w:hAnsiTheme="minorHAnsi" w:cstheme="minorHAnsi"/>
          <w:color w:val="000000"/>
        </w:rPr>
        <w:t xml:space="preserve"> </w:t>
      </w:r>
      <w:r w:rsidR="003B376F">
        <w:rPr>
          <w:rFonts w:asciiTheme="minorHAnsi" w:eastAsia="Calibri" w:hAnsiTheme="minorHAnsi" w:cstheme="minorHAnsi"/>
          <w:color w:val="000000"/>
        </w:rPr>
        <w:t>sitni inventar  povećanje za  1.200,00€ za nabavku posteljine</w:t>
      </w:r>
      <w:r>
        <w:rPr>
          <w:rFonts w:asciiTheme="minorHAnsi" w:eastAsia="Calibri" w:hAnsiTheme="minorHAnsi" w:cstheme="minorHAnsi"/>
          <w:color w:val="000000"/>
        </w:rPr>
        <w:t>;</w:t>
      </w:r>
    </w:p>
    <w:p w14:paraId="351ED8E1" w14:textId="563DC3C7" w:rsidR="004A2E67" w:rsidRDefault="004A2E67" w:rsidP="00E9550B">
      <w:pPr>
        <w:rPr>
          <w:rFonts w:asciiTheme="minorHAnsi" w:eastAsia="Calibri" w:hAnsiTheme="minorHAnsi" w:cstheme="minorHAnsi"/>
          <w:color w:val="000000"/>
        </w:rPr>
      </w:pPr>
      <w:r>
        <w:rPr>
          <w:rFonts w:asciiTheme="minorHAnsi" w:eastAsia="Calibri" w:hAnsiTheme="minorHAnsi" w:cstheme="minorHAnsi"/>
          <w:color w:val="000000"/>
        </w:rPr>
        <w:t xml:space="preserve">  -  povećanje </w:t>
      </w:r>
      <w:r w:rsidR="003B376F">
        <w:rPr>
          <w:rFonts w:asciiTheme="minorHAnsi" w:eastAsia="Calibri" w:hAnsiTheme="minorHAnsi" w:cstheme="minorHAnsi"/>
          <w:color w:val="000000"/>
        </w:rPr>
        <w:t>700,00€</w:t>
      </w:r>
      <w:r>
        <w:rPr>
          <w:rFonts w:asciiTheme="minorHAnsi" w:eastAsia="Calibri" w:hAnsiTheme="minorHAnsi" w:cstheme="minorHAnsi"/>
          <w:color w:val="000000"/>
        </w:rPr>
        <w:t xml:space="preserve"> za </w:t>
      </w:r>
      <w:r w:rsidR="003B376F">
        <w:rPr>
          <w:rFonts w:asciiTheme="minorHAnsi" w:eastAsia="Calibri" w:hAnsiTheme="minorHAnsi" w:cstheme="minorHAnsi"/>
          <w:color w:val="000000"/>
        </w:rPr>
        <w:t xml:space="preserve"> troškove elektronskih medija -obveznih oglašavanja u javnim medijima, </w:t>
      </w:r>
    </w:p>
    <w:p w14:paraId="2223EEB3" w14:textId="77777777" w:rsidR="004A2E67" w:rsidRDefault="004A2E67" w:rsidP="00E9550B">
      <w:pPr>
        <w:rPr>
          <w:rFonts w:asciiTheme="minorHAnsi" w:eastAsia="Calibri" w:hAnsiTheme="minorHAnsi" w:cstheme="minorHAnsi"/>
          <w:color w:val="000000"/>
        </w:rPr>
      </w:pPr>
      <w:r>
        <w:rPr>
          <w:rFonts w:asciiTheme="minorHAnsi" w:eastAsia="Calibri" w:hAnsiTheme="minorHAnsi" w:cstheme="minorHAnsi"/>
          <w:color w:val="000000"/>
        </w:rPr>
        <w:t xml:space="preserve">  - </w:t>
      </w:r>
      <w:r w:rsidR="00E82174">
        <w:rPr>
          <w:rFonts w:asciiTheme="minorHAnsi" w:eastAsia="Calibri" w:hAnsiTheme="minorHAnsi" w:cstheme="minorHAnsi"/>
          <w:color w:val="000000"/>
        </w:rPr>
        <w:t>povećanje od 1.850,00 € za ostale intelektualne usluge- usluga vanjsk</w:t>
      </w:r>
      <w:r w:rsidR="00CC38B8">
        <w:rPr>
          <w:rFonts w:asciiTheme="minorHAnsi" w:eastAsia="Calibri" w:hAnsiTheme="minorHAnsi" w:cstheme="minorHAnsi"/>
          <w:color w:val="000000"/>
        </w:rPr>
        <w:t>i</w:t>
      </w:r>
      <w:r w:rsidR="00E82174">
        <w:rPr>
          <w:rFonts w:asciiTheme="minorHAnsi" w:eastAsia="Calibri" w:hAnsiTheme="minorHAnsi" w:cstheme="minorHAnsi"/>
          <w:color w:val="000000"/>
        </w:rPr>
        <w:t>h suradnika za provedbu javne nabave za 2025. godinu</w:t>
      </w:r>
      <w:r w:rsidR="008B2F62">
        <w:rPr>
          <w:rFonts w:asciiTheme="minorHAnsi" w:eastAsia="Calibri" w:hAnsiTheme="minorHAnsi" w:cstheme="minorHAnsi"/>
          <w:color w:val="000000"/>
        </w:rPr>
        <w:t xml:space="preserve">  </w:t>
      </w:r>
      <w:r>
        <w:rPr>
          <w:rFonts w:asciiTheme="minorHAnsi" w:eastAsia="Calibri" w:hAnsiTheme="minorHAnsi" w:cstheme="minorHAnsi"/>
          <w:color w:val="000000"/>
        </w:rPr>
        <w:t xml:space="preserve"> i </w:t>
      </w:r>
      <w:r w:rsidR="008B2F62">
        <w:rPr>
          <w:rFonts w:asciiTheme="minorHAnsi" w:eastAsia="Calibri" w:hAnsiTheme="minorHAnsi" w:cstheme="minorHAnsi"/>
          <w:color w:val="000000"/>
        </w:rPr>
        <w:t xml:space="preserve"> 780,00€ </w:t>
      </w:r>
      <w:r w:rsidR="00E82174">
        <w:rPr>
          <w:rFonts w:asciiTheme="minorHAnsi" w:eastAsia="Calibri" w:hAnsiTheme="minorHAnsi" w:cstheme="minorHAnsi"/>
          <w:color w:val="000000"/>
        </w:rPr>
        <w:t xml:space="preserve"> </w:t>
      </w:r>
      <w:r>
        <w:rPr>
          <w:rFonts w:asciiTheme="minorHAnsi" w:eastAsia="Calibri" w:hAnsiTheme="minorHAnsi" w:cstheme="minorHAnsi"/>
          <w:color w:val="000000"/>
        </w:rPr>
        <w:t xml:space="preserve">za </w:t>
      </w:r>
      <w:r w:rsidR="00E82174">
        <w:rPr>
          <w:rFonts w:asciiTheme="minorHAnsi" w:eastAsia="Calibri" w:hAnsiTheme="minorHAnsi" w:cstheme="minorHAnsi"/>
          <w:color w:val="000000"/>
        </w:rPr>
        <w:t xml:space="preserve"> plaćanje zakonski obveznog elaborata</w:t>
      </w:r>
      <w:r>
        <w:rPr>
          <w:rFonts w:asciiTheme="minorHAnsi" w:eastAsia="Calibri" w:hAnsiTheme="minorHAnsi" w:cstheme="minorHAnsi"/>
          <w:color w:val="000000"/>
        </w:rPr>
        <w:t xml:space="preserve">: </w:t>
      </w:r>
      <w:r w:rsidR="00E04306">
        <w:rPr>
          <w:rFonts w:asciiTheme="minorHAnsi" w:eastAsia="Calibri" w:hAnsiTheme="minorHAnsi" w:cstheme="minorHAnsi"/>
          <w:color w:val="000000"/>
        </w:rPr>
        <w:t>Procjen</w:t>
      </w:r>
      <w:r>
        <w:rPr>
          <w:rFonts w:asciiTheme="minorHAnsi" w:eastAsia="Calibri" w:hAnsiTheme="minorHAnsi" w:cstheme="minorHAnsi"/>
          <w:color w:val="000000"/>
        </w:rPr>
        <w:t>a</w:t>
      </w:r>
      <w:r w:rsidR="00E04306">
        <w:rPr>
          <w:rFonts w:asciiTheme="minorHAnsi" w:eastAsia="Calibri" w:hAnsiTheme="minorHAnsi" w:cstheme="minorHAnsi"/>
          <w:color w:val="000000"/>
        </w:rPr>
        <w:t xml:space="preserve"> rizika </w:t>
      </w:r>
      <w:r>
        <w:rPr>
          <w:rFonts w:asciiTheme="minorHAnsi" w:eastAsia="Calibri" w:hAnsiTheme="minorHAnsi" w:cstheme="minorHAnsi"/>
          <w:color w:val="000000"/>
        </w:rPr>
        <w:t xml:space="preserve"> </w:t>
      </w:r>
      <w:r w:rsidR="00E04306">
        <w:rPr>
          <w:rFonts w:asciiTheme="minorHAnsi" w:eastAsia="Calibri" w:hAnsiTheme="minorHAnsi" w:cstheme="minorHAnsi"/>
          <w:color w:val="000000"/>
        </w:rPr>
        <w:t xml:space="preserve">kućne vodopskrbne mreže </w:t>
      </w:r>
      <w:r w:rsidR="00CC38B8">
        <w:rPr>
          <w:rFonts w:asciiTheme="minorHAnsi" w:eastAsia="Calibri" w:hAnsiTheme="minorHAnsi" w:cstheme="minorHAnsi"/>
          <w:color w:val="000000"/>
        </w:rPr>
        <w:t>u iznosu od  1.375,00€</w:t>
      </w:r>
      <w:r w:rsidR="008B2F62">
        <w:rPr>
          <w:rFonts w:asciiTheme="minorHAnsi" w:eastAsia="Calibri" w:hAnsiTheme="minorHAnsi" w:cstheme="minorHAnsi"/>
          <w:color w:val="000000"/>
        </w:rPr>
        <w:t>.</w:t>
      </w:r>
    </w:p>
    <w:p w14:paraId="40701D22" w14:textId="13124712" w:rsidR="003B376F" w:rsidRDefault="004A2E67" w:rsidP="00E9550B">
      <w:pPr>
        <w:rPr>
          <w:rFonts w:asciiTheme="minorHAnsi" w:eastAsia="Calibri" w:hAnsiTheme="minorHAnsi" w:cstheme="minorHAnsi"/>
          <w:color w:val="000000"/>
        </w:rPr>
      </w:pPr>
      <w:r>
        <w:rPr>
          <w:rFonts w:asciiTheme="minorHAnsi" w:eastAsia="Calibri" w:hAnsiTheme="minorHAnsi" w:cstheme="minorHAnsi"/>
          <w:color w:val="000000"/>
        </w:rPr>
        <w:t xml:space="preserve">     </w:t>
      </w:r>
      <w:r w:rsidR="008B2F62">
        <w:rPr>
          <w:rFonts w:asciiTheme="minorHAnsi" w:eastAsia="Calibri" w:hAnsiTheme="minorHAnsi" w:cstheme="minorHAnsi"/>
          <w:color w:val="000000"/>
        </w:rPr>
        <w:t xml:space="preserve"> Da bi se to ostvarilo uredski materijal se smanjio za  500,00€, namirnice za 2.400,00€, usluge telefona i telefaksa  za 500,00€, tekućeg i investicijskog održavanja građevine  1.000,00€, ostale nespomenute usluge za 700,00€, te  dugotrajna oprema za  380,00€.</w:t>
      </w:r>
    </w:p>
    <w:p w14:paraId="57D9DA46" w14:textId="0CF687E9" w:rsidR="00E9550B" w:rsidRDefault="00E9550B" w:rsidP="00E9550B">
      <w:pPr>
        <w:rPr>
          <w:rFonts w:asciiTheme="minorHAnsi" w:eastAsia="Calibri" w:hAnsiTheme="minorHAnsi" w:cstheme="minorHAnsi"/>
          <w:color w:val="000000"/>
        </w:rPr>
      </w:pPr>
      <w:r>
        <w:rPr>
          <w:rFonts w:asciiTheme="minorHAnsi" w:eastAsia="Calibri" w:hAnsiTheme="minorHAnsi" w:cstheme="minorHAnsi"/>
          <w:color w:val="000000"/>
        </w:rPr>
        <w:t xml:space="preserve"> </w:t>
      </w:r>
    </w:p>
    <w:p w14:paraId="5B979448" w14:textId="740F67CC" w:rsidR="00E9550B" w:rsidRDefault="00E9550B" w:rsidP="00E9550B">
      <w:pPr>
        <w:rPr>
          <w:rFonts w:asciiTheme="minorHAnsi" w:eastAsia="Calibri" w:hAnsiTheme="minorHAnsi" w:cstheme="minorHAnsi"/>
          <w:color w:val="000000"/>
        </w:rPr>
      </w:pPr>
      <w:r>
        <w:rPr>
          <w:rFonts w:asciiTheme="minorHAnsi" w:eastAsia="Calibri" w:hAnsiTheme="minorHAnsi" w:cstheme="minorHAnsi"/>
          <w:color w:val="000000"/>
        </w:rPr>
        <w:t xml:space="preserve">4. </w:t>
      </w:r>
      <w:r w:rsidRPr="00C55B8B">
        <w:rPr>
          <w:rFonts w:asciiTheme="minorHAnsi" w:eastAsia="Calibri" w:hAnsiTheme="minorHAnsi" w:cstheme="minorHAnsi"/>
          <w:b/>
          <w:bCs/>
          <w:color w:val="000000"/>
        </w:rPr>
        <w:t xml:space="preserve">Na izvoru financiranja </w:t>
      </w:r>
      <w:r>
        <w:rPr>
          <w:rFonts w:asciiTheme="minorHAnsi" w:eastAsia="Calibri" w:hAnsiTheme="minorHAnsi" w:cstheme="minorHAnsi"/>
          <w:b/>
          <w:bCs/>
          <w:color w:val="000000"/>
        </w:rPr>
        <w:t>-rashodi</w:t>
      </w:r>
      <w:r w:rsidRPr="00C55B8B">
        <w:rPr>
          <w:rFonts w:asciiTheme="minorHAnsi" w:eastAsia="Calibri" w:hAnsiTheme="minorHAnsi" w:cstheme="minorHAnsi"/>
          <w:b/>
          <w:bCs/>
          <w:color w:val="000000"/>
        </w:rPr>
        <w:t xml:space="preserve">  5.</w:t>
      </w:r>
      <w:r w:rsidR="00BA7551">
        <w:rPr>
          <w:rFonts w:asciiTheme="minorHAnsi" w:eastAsia="Calibri" w:hAnsiTheme="minorHAnsi" w:cstheme="minorHAnsi"/>
          <w:b/>
          <w:bCs/>
          <w:color w:val="000000"/>
        </w:rPr>
        <w:t>3</w:t>
      </w:r>
      <w:r w:rsidRPr="00C55B8B">
        <w:rPr>
          <w:rFonts w:asciiTheme="minorHAnsi" w:eastAsia="Calibri" w:hAnsiTheme="minorHAnsi" w:cstheme="minorHAnsi"/>
          <w:b/>
          <w:bCs/>
          <w:color w:val="000000"/>
        </w:rPr>
        <w:t xml:space="preserve"> Pomoći od ostalih subjekata unutar države</w:t>
      </w:r>
      <w:r>
        <w:rPr>
          <w:rFonts w:asciiTheme="minorHAnsi" w:eastAsia="Calibri" w:hAnsiTheme="minorHAnsi" w:cstheme="minorHAnsi"/>
          <w:color w:val="000000"/>
        </w:rPr>
        <w:t xml:space="preserve"> – </w:t>
      </w:r>
      <w:r w:rsidR="008B2F62">
        <w:rPr>
          <w:rFonts w:asciiTheme="minorHAnsi" w:eastAsia="Calibri" w:hAnsiTheme="minorHAnsi" w:cstheme="minorHAnsi"/>
          <w:color w:val="000000"/>
        </w:rPr>
        <w:t xml:space="preserve">ukupno </w:t>
      </w:r>
      <w:r>
        <w:rPr>
          <w:rFonts w:asciiTheme="minorHAnsi" w:eastAsia="Calibri" w:hAnsiTheme="minorHAnsi" w:cstheme="minorHAnsi"/>
          <w:color w:val="000000"/>
        </w:rPr>
        <w:t xml:space="preserve"> povećanj</w:t>
      </w:r>
      <w:r w:rsidR="00BA7551">
        <w:rPr>
          <w:rFonts w:asciiTheme="minorHAnsi" w:eastAsia="Calibri" w:hAnsiTheme="minorHAnsi" w:cstheme="minorHAnsi"/>
          <w:color w:val="000000"/>
        </w:rPr>
        <w:t xml:space="preserve">e u iznosu od 48.353,27€  i to </w:t>
      </w:r>
      <w:r>
        <w:rPr>
          <w:rFonts w:asciiTheme="minorHAnsi" w:eastAsia="Calibri" w:hAnsiTheme="minorHAnsi" w:cstheme="minorHAnsi"/>
          <w:color w:val="000000"/>
        </w:rPr>
        <w:t xml:space="preserve"> brutto plaća  ( netto plaće  i doprinosi) u iznosu od </w:t>
      </w:r>
      <w:r w:rsidR="008B2F62">
        <w:rPr>
          <w:rFonts w:asciiTheme="minorHAnsi" w:eastAsia="Calibri" w:hAnsiTheme="minorHAnsi" w:cstheme="minorHAnsi"/>
          <w:color w:val="000000"/>
        </w:rPr>
        <w:t>4</w:t>
      </w:r>
      <w:r w:rsidR="00BA7551">
        <w:rPr>
          <w:rFonts w:asciiTheme="minorHAnsi" w:eastAsia="Calibri" w:hAnsiTheme="minorHAnsi" w:cstheme="minorHAnsi"/>
          <w:color w:val="000000"/>
        </w:rPr>
        <w:t>6.500,00</w:t>
      </w:r>
      <w:r>
        <w:rPr>
          <w:rFonts w:asciiTheme="minorHAnsi" w:eastAsia="Calibri" w:hAnsiTheme="minorHAnsi" w:cstheme="minorHAnsi"/>
          <w:color w:val="000000"/>
        </w:rPr>
        <w:t>€ i povećanj</w:t>
      </w:r>
      <w:r w:rsidR="00BA7551">
        <w:rPr>
          <w:rFonts w:asciiTheme="minorHAnsi" w:eastAsia="Calibri" w:hAnsiTheme="minorHAnsi" w:cstheme="minorHAnsi"/>
          <w:color w:val="000000"/>
        </w:rPr>
        <w:t>e</w:t>
      </w:r>
      <w:r>
        <w:rPr>
          <w:rFonts w:asciiTheme="minorHAnsi" w:eastAsia="Calibri" w:hAnsiTheme="minorHAnsi" w:cstheme="minorHAnsi"/>
          <w:color w:val="000000"/>
        </w:rPr>
        <w:t xml:space="preserve"> ostalih rashoda za zaposlene  ( jubilarne nagrade, pomoći prinova u obitelji, smrti članova obitelji, otpremnina za djelatinike koji odlaze u mirovinu i nagrade djelatnicima) u iznosu od </w:t>
      </w:r>
      <w:r w:rsidR="00BA7551">
        <w:rPr>
          <w:rFonts w:asciiTheme="minorHAnsi" w:eastAsia="Calibri" w:hAnsiTheme="minorHAnsi" w:cstheme="minorHAnsi"/>
          <w:color w:val="000000"/>
        </w:rPr>
        <w:t>1.659,27</w:t>
      </w:r>
      <w:r>
        <w:rPr>
          <w:rFonts w:asciiTheme="minorHAnsi" w:eastAsia="Calibri" w:hAnsiTheme="minorHAnsi" w:cstheme="minorHAnsi"/>
          <w:color w:val="000000"/>
        </w:rPr>
        <w:t xml:space="preserve"> €.</w:t>
      </w:r>
      <w:r w:rsidR="00BA7551">
        <w:rPr>
          <w:rFonts w:asciiTheme="minorHAnsi" w:eastAsia="Calibri" w:hAnsiTheme="minorHAnsi" w:cstheme="minorHAnsi"/>
          <w:color w:val="000000"/>
        </w:rPr>
        <w:t xml:space="preserve"> O va stavka uključuje i višak iz 2024. godine.Poseban doprinos za poticaje zapošljavanja osoba s invaliditetom  mijenja poziciju u proračunu te  se kvalificira kao Ostala pristojba i naknada u povećanju od  2.594,00€.</w:t>
      </w:r>
    </w:p>
    <w:p w14:paraId="3F1A0926" w14:textId="77777777" w:rsidR="00BA7551" w:rsidRDefault="00BA7551" w:rsidP="00E9550B">
      <w:pPr>
        <w:rPr>
          <w:rFonts w:asciiTheme="minorHAnsi" w:eastAsia="Calibri" w:hAnsiTheme="minorHAnsi" w:cstheme="minorHAnsi"/>
          <w:color w:val="000000"/>
        </w:rPr>
      </w:pPr>
    </w:p>
    <w:p w14:paraId="2ED06223" w14:textId="4F08DF50" w:rsidR="00BA7551" w:rsidRDefault="00BA7551" w:rsidP="00E9550B">
      <w:pPr>
        <w:rPr>
          <w:rFonts w:asciiTheme="minorHAnsi" w:eastAsia="Calibri" w:hAnsiTheme="minorHAnsi" w:cstheme="minorHAnsi"/>
          <w:color w:val="000000"/>
        </w:rPr>
      </w:pPr>
      <w:r>
        <w:rPr>
          <w:rFonts w:asciiTheme="minorHAnsi" w:eastAsia="Calibri" w:hAnsiTheme="minorHAnsi" w:cstheme="minorHAnsi"/>
          <w:color w:val="000000"/>
        </w:rPr>
        <w:t>5.</w:t>
      </w:r>
      <w:r>
        <w:rPr>
          <w:rFonts w:asciiTheme="minorHAnsi" w:eastAsia="Calibri" w:hAnsiTheme="minorHAnsi" w:cstheme="minorHAnsi"/>
          <w:b/>
          <w:bCs/>
          <w:color w:val="000000"/>
        </w:rPr>
        <w:t xml:space="preserve"> </w:t>
      </w:r>
      <w:r w:rsidRPr="00870FCC">
        <w:rPr>
          <w:rFonts w:asciiTheme="minorHAnsi" w:eastAsia="Calibri" w:hAnsiTheme="minorHAnsi" w:cstheme="minorHAnsi"/>
          <w:b/>
          <w:bCs/>
          <w:color w:val="000000"/>
        </w:rPr>
        <w:t xml:space="preserve">Na izvorima  financiranja </w:t>
      </w:r>
      <w:r>
        <w:rPr>
          <w:rFonts w:asciiTheme="minorHAnsi" w:eastAsia="Calibri" w:hAnsiTheme="minorHAnsi" w:cstheme="minorHAnsi"/>
          <w:b/>
          <w:bCs/>
          <w:color w:val="000000"/>
        </w:rPr>
        <w:t>- rashoda</w:t>
      </w:r>
      <w:r>
        <w:rPr>
          <w:rFonts w:asciiTheme="minorHAnsi" w:eastAsia="Calibri" w:hAnsiTheme="minorHAnsi" w:cstheme="minorHAnsi"/>
          <w:color w:val="000000"/>
        </w:rPr>
        <w:t xml:space="preserve"> </w:t>
      </w:r>
      <w:r w:rsidRPr="00870FCC">
        <w:rPr>
          <w:rFonts w:asciiTheme="minorHAnsi" w:eastAsia="Calibri" w:hAnsiTheme="minorHAnsi" w:cstheme="minorHAnsi"/>
          <w:b/>
          <w:bCs/>
          <w:color w:val="000000"/>
        </w:rPr>
        <w:t>5.5 Pomoći proračunski</w:t>
      </w:r>
      <w:r w:rsidR="00DC0FF8">
        <w:rPr>
          <w:rFonts w:asciiTheme="minorHAnsi" w:eastAsia="Calibri" w:hAnsiTheme="minorHAnsi" w:cstheme="minorHAnsi"/>
          <w:b/>
          <w:bCs/>
          <w:color w:val="000000"/>
        </w:rPr>
        <w:t>m</w:t>
      </w:r>
      <w:r w:rsidRPr="00870FCC">
        <w:rPr>
          <w:rFonts w:asciiTheme="minorHAnsi" w:eastAsia="Calibri" w:hAnsiTheme="minorHAnsi" w:cstheme="minorHAnsi"/>
          <w:b/>
          <w:bCs/>
          <w:color w:val="000000"/>
        </w:rPr>
        <w:t xml:space="preserve"> korisnici</w:t>
      </w:r>
      <w:r w:rsidR="00DC0FF8">
        <w:rPr>
          <w:rFonts w:asciiTheme="minorHAnsi" w:eastAsia="Calibri" w:hAnsiTheme="minorHAnsi" w:cstheme="minorHAnsi"/>
          <w:b/>
          <w:bCs/>
          <w:color w:val="000000"/>
        </w:rPr>
        <w:t>ma -</w:t>
      </w:r>
      <w:r>
        <w:rPr>
          <w:rFonts w:asciiTheme="minorHAnsi" w:eastAsia="Calibri" w:hAnsiTheme="minorHAnsi" w:cstheme="minorHAnsi"/>
          <w:b/>
          <w:bCs/>
          <w:color w:val="000000"/>
        </w:rPr>
        <w:t xml:space="preserve"> </w:t>
      </w:r>
      <w:r w:rsidRPr="00BA7551">
        <w:rPr>
          <w:rFonts w:asciiTheme="minorHAnsi" w:eastAsia="Calibri" w:hAnsiTheme="minorHAnsi" w:cstheme="minorHAnsi"/>
          <w:color w:val="000000"/>
        </w:rPr>
        <w:t>Ova</w:t>
      </w:r>
      <w:r>
        <w:rPr>
          <w:rFonts w:asciiTheme="minorHAnsi" w:eastAsia="Calibri" w:hAnsiTheme="minorHAnsi" w:cstheme="minorHAnsi"/>
          <w:color w:val="000000"/>
        </w:rPr>
        <w:t xml:space="preserve">j izvor financiranja povećava se za  2.648,26€ u ukupnom iznosu. Sadrži </w:t>
      </w:r>
      <w:r w:rsidR="00DC0FF8">
        <w:rPr>
          <w:rFonts w:asciiTheme="minorHAnsi" w:eastAsia="Calibri" w:hAnsiTheme="minorHAnsi" w:cstheme="minorHAnsi"/>
          <w:color w:val="000000"/>
        </w:rPr>
        <w:t xml:space="preserve">umanjenje od  20,00€ koje se  odnosi se na nagrade uplaćene od strane Grada Križevaca za uspjeh učenika na Državnom natjecanju Domijada Rovinj 2025.  Uključivanjem viška prihoda iz 2024. u iznosu od  2.668,26€ projekt (G)radimo zajedno    u potpunosti  je  financiran </w:t>
      </w:r>
      <w:bookmarkStart w:id="2" w:name="_Hlk212116344"/>
      <w:r w:rsidR="00DC0FF8">
        <w:rPr>
          <w:rFonts w:asciiTheme="minorHAnsi" w:eastAsia="Calibri" w:hAnsiTheme="minorHAnsi" w:cstheme="minorHAnsi"/>
          <w:color w:val="000000"/>
        </w:rPr>
        <w:t xml:space="preserve">projekt </w:t>
      </w:r>
      <w:bookmarkEnd w:id="2"/>
      <w:r w:rsidR="00DC0FF8">
        <w:rPr>
          <w:rFonts w:asciiTheme="minorHAnsi" w:eastAsia="Calibri" w:hAnsiTheme="minorHAnsi" w:cstheme="minorHAnsi"/>
          <w:color w:val="000000"/>
        </w:rPr>
        <w:t xml:space="preserve"> i  izvršen do  30.06.2025. godine. Projekt (G) radimo zajedno  raspređen na   slijedeće troškove: materijal i dijelovi za tekuće i investicijsko održavanje građevinskih objekata  1.011,49€, sitni inventar  468,90€, usluge tekućeg i investicijskog održavanja građevinskih objekata 771,98€ i ostali troškovi  za projektne programe  495,89€</w:t>
      </w:r>
      <w:r w:rsidR="00230F95">
        <w:rPr>
          <w:rFonts w:asciiTheme="minorHAnsi" w:eastAsia="Calibri" w:hAnsiTheme="minorHAnsi" w:cstheme="minorHAnsi"/>
          <w:color w:val="000000"/>
        </w:rPr>
        <w:t>;</w:t>
      </w:r>
    </w:p>
    <w:p w14:paraId="2C7A2FE8" w14:textId="77777777" w:rsidR="00CC38B8" w:rsidRDefault="00CC38B8" w:rsidP="00E9550B">
      <w:pPr>
        <w:rPr>
          <w:rFonts w:asciiTheme="minorHAnsi" w:eastAsia="Calibri" w:hAnsiTheme="minorHAnsi" w:cstheme="minorHAnsi"/>
          <w:color w:val="000000"/>
        </w:rPr>
      </w:pPr>
    </w:p>
    <w:p w14:paraId="61207ABA" w14:textId="21AF80C5" w:rsidR="00E9550B" w:rsidRDefault="00230F95" w:rsidP="00E9550B">
      <w:pPr>
        <w:rPr>
          <w:rFonts w:asciiTheme="minorHAnsi" w:eastAsia="Calibri" w:hAnsiTheme="minorHAnsi" w:cstheme="minorHAnsi"/>
          <w:color w:val="000000"/>
        </w:rPr>
      </w:pPr>
      <w:r>
        <w:rPr>
          <w:rFonts w:asciiTheme="minorHAnsi" w:eastAsia="Calibri" w:hAnsiTheme="minorHAnsi" w:cstheme="minorHAnsi"/>
          <w:color w:val="000000"/>
        </w:rPr>
        <w:t>6</w:t>
      </w:r>
      <w:r w:rsidR="00E9550B">
        <w:rPr>
          <w:rFonts w:asciiTheme="minorHAnsi" w:eastAsia="Calibri" w:hAnsiTheme="minorHAnsi" w:cstheme="minorHAnsi"/>
          <w:color w:val="000000"/>
        </w:rPr>
        <w:t xml:space="preserve">. </w:t>
      </w:r>
      <w:r w:rsidR="00E9550B" w:rsidRPr="00C55B8B">
        <w:rPr>
          <w:rFonts w:asciiTheme="minorHAnsi" w:eastAsia="Calibri" w:hAnsiTheme="minorHAnsi" w:cstheme="minorHAnsi"/>
          <w:b/>
          <w:bCs/>
          <w:color w:val="000000"/>
        </w:rPr>
        <w:t>Na izvoru financiranja</w:t>
      </w:r>
      <w:r w:rsidR="00E9550B">
        <w:rPr>
          <w:rFonts w:asciiTheme="minorHAnsi" w:eastAsia="Calibri" w:hAnsiTheme="minorHAnsi" w:cstheme="minorHAnsi"/>
          <w:b/>
          <w:bCs/>
          <w:color w:val="000000"/>
        </w:rPr>
        <w:t xml:space="preserve"> -rashodi</w:t>
      </w:r>
      <w:r w:rsidR="00E9550B" w:rsidRPr="00C55B8B">
        <w:rPr>
          <w:rFonts w:asciiTheme="minorHAnsi" w:eastAsia="Calibri" w:hAnsiTheme="minorHAnsi" w:cstheme="minorHAnsi"/>
          <w:b/>
          <w:bCs/>
          <w:color w:val="000000"/>
        </w:rPr>
        <w:t xml:space="preserve">  5.</w:t>
      </w:r>
      <w:r w:rsidR="00E9550B">
        <w:rPr>
          <w:rFonts w:asciiTheme="minorHAnsi" w:eastAsia="Calibri" w:hAnsiTheme="minorHAnsi" w:cstheme="minorHAnsi"/>
          <w:b/>
          <w:bCs/>
          <w:color w:val="000000"/>
        </w:rPr>
        <w:t>6</w:t>
      </w:r>
      <w:r w:rsidR="00E9550B" w:rsidRPr="00C55B8B">
        <w:rPr>
          <w:rFonts w:asciiTheme="minorHAnsi" w:eastAsia="Calibri" w:hAnsiTheme="minorHAnsi" w:cstheme="minorHAnsi"/>
          <w:b/>
          <w:bCs/>
          <w:color w:val="000000"/>
        </w:rPr>
        <w:t xml:space="preserve"> Pomoći </w:t>
      </w:r>
      <w:r w:rsidR="00E9550B">
        <w:rPr>
          <w:rFonts w:asciiTheme="minorHAnsi" w:eastAsia="Calibri" w:hAnsiTheme="minorHAnsi" w:cstheme="minorHAnsi"/>
          <w:b/>
          <w:bCs/>
          <w:color w:val="000000"/>
        </w:rPr>
        <w:t xml:space="preserve">iz proračuna EU- županija- </w:t>
      </w:r>
      <w:r w:rsidR="00E9550B" w:rsidRPr="00C55B8B">
        <w:rPr>
          <w:rFonts w:asciiTheme="minorHAnsi" w:eastAsia="Calibri" w:hAnsiTheme="minorHAnsi" w:cstheme="minorHAnsi"/>
          <w:color w:val="000000"/>
        </w:rPr>
        <w:t>odnos</w:t>
      </w:r>
      <w:r w:rsidR="00E9550B">
        <w:rPr>
          <w:rFonts w:asciiTheme="minorHAnsi" w:eastAsia="Calibri" w:hAnsiTheme="minorHAnsi" w:cstheme="minorHAnsi"/>
          <w:color w:val="000000"/>
        </w:rPr>
        <w:t>e</w:t>
      </w:r>
      <w:r w:rsidR="00E9550B" w:rsidRPr="00C55B8B">
        <w:rPr>
          <w:rFonts w:asciiTheme="minorHAnsi" w:eastAsia="Calibri" w:hAnsiTheme="minorHAnsi" w:cstheme="minorHAnsi"/>
          <w:color w:val="000000"/>
        </w:rPr>
        <w:t xml:space="preserve"> se na</w:t>
      </w:r>
      <w:r w:rsidR="00E9550B">
        <w:rPr>
          <w:rFonts w:asciiTheme="minorHAnsi" w:eastAsia="Calibri" w:hAnsiTheme="minorHAnsi" w:cstheme="minorHAnsi"/>
          <w:b/>
          <w:bCs/>
          <w:color w:val="000000"/>
        </w:rPr>
        <w:t xml:space="preserve"> </w:t>
      </w:r>
      <w:r w:rsidR="00E9550B" w:rsidRPr="00C55B8B">
        <w:rPr>
          <w:rFonts w:asciiTheme="minorHAnsi" w:eastAsia="Calibri" w:hAnsiTheme="minorHAnsi" w:cstheme="minorHAnsi"/>
          <w:color w:val="000000"/>
        </w:rPr>
        <w:t xml:space="preserve"> program</w:t>
      </w:r>
      <w:r w:rsidR="00E9550B">
        <w:rPr>
          <w:rFonts w:asciiTheme="minorHAnsi" w:eastAsia="Calibri" w:hAnsiTheme="minorHAnsi" w:cstheme="minorHAnsi"/>
          <w:b/>
          <w:bCs/>
          <w:color w:val="000000"/>
        </w:rPr>
        <w:t xml:space="preserve"> </w:t>
      </w:r>
      <w:r w:rsidR="00E9550B">
        <w:rPr>
          <w:rFonts w:asciiTheme="minorHAnsi" w:eastAsia="Calibri" w:hAnsiTheme="minorHAnsi" w:cstheme="minorHAnsi"/>
          <w:color w:val="000000"/>
        </w:rPr>
        <w:t xml:space="preserve"> distribucije voća po prosvjetnim ustanovama financirano iz europskih fondova. Dinamika raspoređivanja sredstava su školske godine</w:t>
      </w:r>
      <w:r w:rsidR="00DC0FF8">
        <w:rPr>
          <w:rFonts w:asciiTheme="minorHAnsi" w:eastAsia="Calibri" w:hAnsiTheme="minorHAnsi" w:cstheme="minorHAnsi"/>
          <w:color w:val="000000"/>
        </w:rPr>
        <w:t xml:space="preserve"> u skladu s planiranim prihodima.</w:t>
      </w:r>
    </w:p>
    <w:p w14:paraId="3F909886" w14:textId="77777777" w:rsidR="00230F95" w:rsidRPr="00557B89" w:rsidRDefault="00230F95" w:rsidP="00E9550B">
      <w:pPr>
        <w:rPr>
          <w:rFonts w:asciiTheme="minorHAnsi" w:eastAsia="Calibri" w:hAnsiTheme="minorHAnsi" w:cstheme="minorHAnsi"/>
          <w:b/>
          <w:bCs/>
          <w:color w:val="000000"/>
        </w:rPr>
      </w:pPr>
    </w:p>
    <w:p w14:paraId="6DF0E4EF" w14:textId="36B4218B" w:rsidR="00230F95" w:rsidRDefault="00230F95" w:rsidP="00230F95">
      <w:pPr>
        <w:autoSpaceDE w:val="0"/>
        <w:autoSpaceDN w:val="0"/>
        <w:adjustRightInd w:val="0"/>
        <w:jc w:val="both"/>
        <w:rPr>
          <w:rFonts w:asciiTheme="minorHAnsi" w:eastAsia="Calibri" w:hAnsiTheme="minorHAnsi" w:cstheme="minorHAnsi"/>
          <w:color w:val="000000"/>
        </w:rPr>
      </w:pPr>
      <w:r w:rsidRPr="00230F95">
        <w:rPr>
          <w:rFonts w:asciiTheme="minorHAnsi" w:eastAsia="Calibri" w:hAnsiTheme="minorHAnsi" w:cstheme="minorHAnsi"/>
          <w:color w:val="000000"/>
        </w:rPr>
        <w:lastRenderedPageBreak/>
        <w:t>7.</w:t>
      </w:r>
      <w:r>
        <w:rPr>
          <w:rFonts w:asciiTheme="minorHAnsi" w:eastAsia="Calibri" w:hAnsiTheme="minorHAnsi" w:cstheme="minorHAnsi"/>
          <w:b/>
          <w:bCs/>
          <w:color w:val="000000"/>
        </w:rPr>
        <w:t xml:space="preserve"> Na izvoru financiranja – rashodi </w:t>
      </w:r>
      <w:r w:rsidR="00E9550B" w:rsidRPr="00557B89">
        <w:rPr>
          <w:rFonts w:asciiTheme="minorHAnsi" w:eastAsia="Calibri" w:hAnsiTheme="minorHAnsi" w:cstheme="minorHAnsi"/>
          <w:b/>
          <w:bCs/>
          <w:color w:val="000000"/>
        </w:rPr>
        <w:t xml:space="preserve"> </w:t>
      </w:r>
      <w:r w:rsidR="00E9550B" w:rsidRPr="00870FCC">
        <w:rPr>
          <w:rFonts w:asciiTheme="minorHAnsi" w:eastAsia="Calibri" w:hAnsiTheme="minorHAnsi" w:cstheme="minorHAnsi"/>
          <w:b/>
          <w:bCs/>
          <w:color w:val="000000"/>
        </w:rPr>
        <w:t>6.3 Donacije prorač</w:t>
      </w:r>
      <w:r w:rsidR="00E9550B">
        <w:rPr>
          <w:rFonts w:asciiTheme="minorHAnsi" w:eastAsia="Calibri" w:hAnsiTheme="minorHAnsi" w:cstheme="minorHAnsi"/>
          <w:b/>
          <w:bCs/>
          <w:color w:val="000000"/>
        </w:rPr>
        <w:t>u</w:t>
      </w:r>
      <w:r w:rsidR="00E9550B" w:rsidRPr="00870FCC">
        <w:rPr>
          <w:rFonts w:asciiTheme="minorHAnsi" w:eastAsia="Calibri" w:hAnsiTheme="minorHAnsi" w:cstheme="minorHAnsi"/>
          <w:b/>
          <w:bCs/>
          <w:color w:val="000000"/>
        </w:rPr>
        <w:t xml:space="preserve">nski korisnici </w:t>
      </w:r>
      <w:r w:rsidRPr="00B74A96">
        <w:rPr>
          <w:rFonts w:asciiTheme="minorHAnsi" w:eastAsia="Calibri" w:hAnsiTheme="minorHAnsi" w:cstheme="minorHAnsi"/>
          <w:color w:val="000000"/>
        </w:rPr>
        <w:t>od strane</w:t>
      </w:r>
      <w:r>
        <w:rPr>
          <w:rFonts w:asciiTheme="minorHAnsi" w:eastAsia="Calibri" w:hAnsiTheme="minorHAnsi" w:cstheme="minorHAnsi"/>
          <w:b/>
          <w:bCs/>
          <w:color w:val="000000"/>
        </w:rPr>
        <w:t xml:space="preserve"> </w:t>
      </w:r>
      <w:r w:rsidRPr="00B74A96">
        <w:rPr>
          <w:rFonts w:asciiTheme="minorHAnsi" w:eastAsia="Calibri" w:hAnsiTheme="minorHAnsi" w:cstheme="minorHAnsi"/>
          <w:color w:val="000000"/>
        </w:rPr>
        <w:t>o</w:t>
      </w:r>
      <w:r>
        <w:rPr>
          <w:rFonts w:asciiTheme="minorHAnsi" w:eastAsia="Calibri" w:hAnsiTheme="minorHAnsi" w:cstheme="minorHAnsi"/>
          <w:color w:val="000000"/>
        </w:rPr>
        <w:t>stalih poslovnih subjekata imamo uravnoteženje  na  iznos donacije higijenskih potrepština u  vrijednosti od  253,26€.</w:t>
      </w:r>
    </w:p>
    <w:p w14:paraId="4C115874" w14:textId="4D8B9FA2" w:rsidR="00230F95" w:rsidRDefault="00230F95" w:rsidP="00E9550B">
      <w:pPr>
        <w:rPr>
          <w:rFonts w:asciiTheme="minorHAnsi" w:eastAsia="Calibri" w:hAnsiTheme="minorHAnsi" w:cstheme="minorHAnsi"/>
          <w:b/>
          <w:bCs/>
          <w:color w:val="000000"/>
        </w:rPr>
      </w:pPr>
    </w:p>
    <w:p w14:paraId="361112FA" w14:textId="169B1A88" w:rsidR="00E9550B" w:rsidRDefault="00230F95" w:rsidP="00E9550B">
      <w:pPr>
        <w:rPr>
          <w:rFonts w:asciiTheme="minorHAnsi" w:eastAsia="Calibri" w:hAnsiTheme="minorHAnsi" w:cstheme="minorHAnsi"/>
          <w:color w:val="000000"/>
        </w:rPr>
      </w:pPr>
      <w:r w:rsidRPr="00230F95">
        <w:rPr>
          <w:rFonts w:asciiTheme="minorHAnsi" w:eastAsia="Calibri" w:hAnsiTheme="minorHAnsi" w:cstheme="minorHAnsi"/>
          <w:color w:val="000000"/>
        </w:rPr>
        <w:t>8</w:t>
      </w:r>
      <w:r>
        <w:rPr>
          <w:rFonts w:asciiTheme="minorHAnsi" w:eastAsia="Calibri" w:hAnsiTheme="minorHAnsi" w:cstheme="minorHAnsi"/>
          <w:b/>
          <w:bCs/>
          <w:color w:val="000000"/>
        </w:rPr>
        <w:t>.</w:t>
      </w:r>
      <w:r w:rsidR="00E9550B" w:rsidRPr="00870FCC">
        <w:rPr>
          <w:rFonts w:asciiTheme="minorHAnsi" w:eastAsia="Calibri" w:hAnsiTheme="minorHAnsi" w:cstheme="minorHAnsi"/>
          <w:b/>
          <w:bCs/>
          <w:color w:val="000000"/>
        </w:rPr>
        <w:t xml:space="preserve"> 7.3 </w:t>
      </w:r>
      <w:r w:rsidR="00E9550B">
        <w:rPr>
          <w:rFonts w:asciiTheme="minorHAnsi" w:eastAsia="Calibri" w:hAnsiTheme="minorHAnsi" w:cstheme="minorHAnsi"/>
          <w:b/>
          <w:bCs/>
          <w:color w:val="000000"/>
        </w:rPr>
        <w:t>Rashodi</w:t>
      </w:r>
      <w:r w:rsidR="00E9550B" w:rsidRPr="00870FCC">
        <w:rPr>
          <w:rFonts w:asciiTheme="minorHAnsi" w:eastAsia="Calibri" w:hAnsiTheme="minorHAnsi" w:cstheme="minorHAnsi"/>
          <w:b/>
          <w:bCs/>
          <w:color w:val="000000"/>
        </w:rPr>
        <w:t xml:space="preserve"> od naknade šteta s osnova osiguranja</w:t>
      </w:r>
      <w:r w:rsidR="00E9550B">
        <w:rPr>
          <w:rFonts w:asciiTheme="minorHAnsi" w:eastAsia="Calibri" w:hAnsiTheme="minorHAnsi" w:cstheme="minorHAnsi"/>
          <w:color w:val="000000"/>
        </w:rPr>
        <w:t xml:space="preserve">  nema izmjena planskih vrijednosti.</w:t>
      </w:r>
      <w:r w:rsidR="00E36EB5" w:rsidRPr="00E36EB5">
        <w:rPr>
          <w:noProof/>
        </w:rPr>
        <w:t xml:space="preserve"> </w:t>
      </w:r>
      <w:r w:rsidR="00E36EB5" w:rsidRPr="00E36EB5">
        <w:rPr>
          <w:rFonts w:asciiTheme="minorHAnsi" w:eastAsia="Calibri" w:hAnsiTheme="minorHAnsi" w:cstheme="minorHAnsi"/>
          <w:noProof/>
          <w:color w:val="000000"/>
        </w:rPr>
        <w:drawing>
          <wp:inline distT="0" distB="0" distL="0" distR="0" wp14:anchorId="207A6C3B" wp14:editId="5CE1393E">
            <wp:extent cx="5760720" cy="4090670"/>
            <wp:effectExtent l="0" t="0" r="0" b="5080"/>
            <wp:docPr id="20564287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28759" name="Picture 1" descr="A screenshot of a computer&#10;&#10;AI-generated content may be incorrect."/>
                    <pic:cNvPicPr/>
                  </pic:nvPicPr>
                  <pic:blipFill>
                    <a:blip r:embed="rId10"/>
                    <a:stretch>
                      <a:fillRect/>
                    </a:stretch>
                  </pic:blipFill>
                  <pic:spPr>
                    <a:xfrm>
                      <a:off x="0" y="0"/>
                      <a:ext cx="5760720" cy="4090670"/>
                    </a:xfrm>
                    <a:prstGeom prst="rect">
                      <a:avLst/>
                    </a:prstGeom>
                  </pic:spPr>
                </pic:pic>
              </a:graphicData>
            </a:graphic>
          </wp:inline>
        </w:drawing>
      </w:r>
      <w:r w:rsidR="00915BBB" w:rsidRPr="00915BBB">
        <w:rPr>
          <w:noProof/>
        </w:rPr>
        <w:t xml:space="preserve"> </w:t>
      </w:r>
      <w:r w:rsidR="00915BBB" w:rsidRPr="00915BBB">
        <w:rPr>
          <w:noProof/>
        </w:rPr>
        <w:drawing>
          <wp:inline distT="0" distB="0" distL="0" distR="0" wp14:anchorId="7C12422A" wp14:editId="04252495">
            <wp:extent cx="5760720" cy="4104005"/>
            <wp:effectExtent l="0" t="0" r="0" b="0"/>
            <wp:docPr id="1867718806"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18806" name="Picture 1" descr="A screenshot of a computer screen&#10;&#10;AI-generated content may be incorrect."/>
                    <pic:cNvPicPr/>
                  </pic:nvPicPr>
                  <pic:blipFill>
                    <a:blip r:embed="rId11"/>
                    <a:stretch>
                      <a:fillRect/>
                    </a:stretch>
                  </pic:blipFill>
                  <pic:spPr>
                    <a:xfrm>
                      <a:off x="0" y="0"/>
                      <a:ext cx="5760720" cy="4104005"/>
                    </a:xfrm>
                    <a:prstGeom prst="rect">
                      <a:avLst/>
                    </a:prstGeom>
                  </pic:spPr>
                </pic:pic>
              </a:graphicData>
            </a:graphic>
          </wp:inline>
        </w:drawing>
      </w:r>
      <w:r w:rsidR="00AD056B" w:rsidRPr="00AD056B">
        <w:rPr>
          <w:noProof/>
        </w:rPr>
        <w:t xml:space="preserve"> </w:t>
      </w:r>
      <w:r w:rsidR="00AD056B" w:rsidRPr="00AD056B">
        <w:rPr>
          <w:noProof/>
        </w:rPr>
        <w:lastRenderedPageBreak/>
        <w:drawing>
          <wp:inline distT="0" distB="0" distL="0" distR="0" wp14:anchorId="21D38965" wp14:editId="75F0CF7D">
            <wp:extent cx="5760720" cy="3866515"/>
            <wp:effectExtent l="0" t="0" r="0" b="635"/>
            <wp:docPr id="168184081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40815" name="Picture 1" descr="A screenshot of a computer&#10;&#10;AI-generated content may be incorrect."/>
                    <pic:cNvPicPr/>
                  </pic:nvPicPr>
                  <pic:blipFill>
                    <a:blip r:embed="rId12"/>
                    <a:stretch>
                      <a:fillRect/>
                    </a:stretch>
                  </pic:blipFill>
                  <pic:spPr>
                    <a:xfrm>
                      <a:off x="0" y="0"/>
                      <a:ext cx="5760720" cy="3866515"/>
                    </a:xfrm>
                    <a:prstGeom prst="rect">
                      <a:avLst/>
                    </a:prstGeom>
                  </pic:spPr>
                </pic:pic>
              </a:graphicData>
            </a:graphic>
          </wp:inline>
        </w:drawing>
      </w:r>
      <w:r w:rsidR="00985EF4" w:rsidRPr="00985EF4">
        <w:rPr>
          <w:noProof/>
        </w:rPr>
        <w:t xml:space="preserve"> </w:t>
      </w:r>
      <w:r w:rsidR="00985EF4" w:rsidRPr="00985EF4">
        <w:rPr>
          <w:noProof/>
        </w:rPr>
        <w:drawing>
          <wp:inline distT="0" distB="0" distL="0" distR="0" wp14:anchorId="45684233" wp14:editId="00D602F8">
            <wp:extent cx="5760720" cy="4032885"/>
            <wp:effectExtent l="0" t="0" r="0" b="5715"/>
            <wp:docPr id="11837873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87360" name="Picture 1" descr="A screenshot of a computer&#10;&#10;AI-generated content may be incorrect."/>
                    <pic:cNvPicPr/>
                  </pic:nvPicPr>
                  <pic:blipFill>
                    <a:blip r:embed="rId13"/>
                    <a:stretch>
                      <a:fillRect/>
                    </a:stretch>
                  </pic:blipFill>
                  <pic:spPr>
                    <a:xfrm>
                      <a:off x="0" y="0"/>
                      <a:ext cx="5760720" cy="4032885"/>
                    </a:xfrm>
                    <a:prstGeom prst="rect">
                      <a:avLst/>
                    </a:prstGeom>
                  </pic:spPr>
                </pic:pic>
              </a:graphicData>
            </a:graphic>
          </wp:inline>
        </w:drawing>
      </w:r>
      <w:r w:rsidR="00CA0EC6" w:rsidRPr="00CA0EC6">
        <w:rPr>
          <w:noProof/>
        </w:rPr>
        <w:t xml:space="preserve"> </w:t>
      </w:r>
      <w:r w:rsidR="00CA0EC6" w:rsidRPr="00CA0EC6">
        <w:rPr>
          <w:noProof/>
        </w:rPr>
        <w:lastRenderedPageBreak/>
        <w:drawing>
          <wp:inline distT="0" distB="0" distL="0" distR="0" wp14:anchorId="7E7FFD76" wp14:editId="07D25B75">
            <wp:extent cx="5760720" cy="3042285"/>
            <wp:effectExtent l="0" t="0" r="0" b="5715"/>
            <wp:docPr id="18143489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48962" name="Picture 1" descr="A screenshot of a computer&#10;&#10;AI-generated content may be incorrect."/>
                    <pic:cNvPicPr/>
                  </pic:nvPicPr>
                  <pic:blipFill>
                    <a:blip r:embed="rId14"/>
                    <a:stretch>
                      <a:fillRect/>
                    </a:stretch>
                  </pic:blipFill>
                  <pic:spPr>
                    <a:xfrm>
                      <a:off x="0" y="0"/>
                      <a:ext cx="5760720" cy="3042285"/>
                    </a:xfrm>
                    <a:prstGeom prst="rect">
                      <a:avLst/>
                    </a:prstGeom>
                  </pic:spPr>
                </pic:pic>
              </a:graphicData>
            </a:graphic>
          </wp:inline>
        </w:drawing>
      </w:r>
    </w:p>
    <w:p w14:paraId="4811DFC1" w14:textId="77777777" w:rsidR="00E9550B" w:rsidRDefault="00E9550B" w:rsidP="00E9550B">
      <w:pPr>
        <w:rPr>
          <w:rFonts w:asciiTheme="minorHAnsi" w:eastAsia="Calibri" w:hAnsiTheme="minorHAnsi" w:cstheme="minorHAnsi"/>
          <w:color w:val="000000"/>
        </w:rPr>
      </w:pPr>
    </w:p>
    <w:p w14:paraId="63C5AEFD" w14:textId="77777777" w:rsidR="00E9550B" w:rsidRDefault="00E9550B" w:rsidP="00E9550B">
      <w:pPr>
        <w:rPr>
          <w:rFonts w:asciiTheme="minorHAnsi" w:hAnsiTheme="minorHAnsi" w:cstheme="minorBidi"/>
        </w:rPr>
      </w:pPr>
    </w:p>
    <w:p w14:paraId="20CDAB5F" w14:textId="0604FE82" w:rsidR="00AD5328" w:rsidRDefault="00AD5328" w:rsidP="00AD5328">
      <w:pPr>
        <w:rPr>
          <w:rFonts w:ascii="Arial" w:hAnsi="Arial" w:cs="Arial"/>
          <w:b/>
          <w:bCs/>
          <w:sz w:val="16"/>
          <w:szCs w:val="16"/>
        </w:rPr>
      </w:pPr>
    </w:p>
    <w:p w14:paraId="2B1CA5CA" w14:textId="52AEF077" w:rsidR="006E36DC" w:rsidRDefault="006E36DC" w:rsidP="0058704A">
      <w:pPr>
        <w:rPr>
          <w:rFonts w:ascii="Arial" w:hAnsi="Arial" w:cs="Arial"/>
          <w:b/>
          <w:bCs/>
          <w:sz w:val="16"/>
          <w:szCs w:val="16"/>
        </w:rPr>
      </w:pPr>
    </w:p>
    <w:p w14:paraId="1B6281E9" w14:textId="77777777" w:rsidR="006E36DC" w:rsidRDefault="006E36DC" w:rsidP="00F370E7">
      <w:pPr>
        <w:jc w:val="center"/>
        <w:rPr>
          <w:rFonts w:ascii="Arial" w:hAnsi="Arial" w:cs="Arial"/>
          <w:b/>
          <w:bCs/>
          <w:sz w:val="16"/>
          <w:szCs w:val="16"/>
        </w:rPr>
      </w:pPr>
    </w:p>
    <w:p w14:paraId="1991AA1D" w14:textId="77777777" w:rsidR="00025DF1" w:rsidRDefault="00025DF1" w:rsidP="004B5452">
      <w:pPr>
        <w:ind w:firstLine="708"/>
        <w:rPr>
          <w:rFonts w:asciiTheme="minorHAnsi" w:hAnsiTheme="minorHAnsi" w:cstheme="minorBidi"/>
        </w:rPr>
      </w:pPr>
    </w:p>
    <w:p w14:paraId="12412ABB" w14:textId="77777777" w:rsidR="00AD6841" w:rsidRDefault="00AD6841" w:rsidP="00A737D4">
      <w:pPr>
        <w:rPr>
          <w:rFonts w:asciiTheme="minorHAnsi" w:hAnsiTheme="minorHAnsi" w:cstheme="minorBidi"/>
        </w:rPr>
      </w:pPr>
    </w:p>
    <w:p w14:paraId="53DB83E7" w14:textId="2E1C3AAD" w:rsidR="001D42E8" w:rsidRDefault="001D42E8" w:rsidP="00A25870">
      <w:pPr>
        <w:rPr>
          <w:rFonts w:asciiTheme="minorHAnsi" w:hAnsiTheme="minorHAnsi" w:cstheme="minorBidi"/>
        </w:rPr>
      </w:pPr>
      <w:r>
        <w:rPr>
          <w:rFonts w:asciiTheme="minorHAnsi" w:hAnsiTheme="minorHAnsi" w:cstheme="minorBidi"/>
        </w:rPr>
        <w:t xml:space="preserve">    Projekcije za 202</w:t>
      </w:r>
      <w:r w:rsidR="00BA7551">
        <w:rPr>
          <w:rFonts w:asciiTheme="minorHAnsi" w:hAnsiTheme="minorHAnsi" w:cstheme="minorBidi"/>
        </w:rPr>
        <w:t>6</w:t>
      </w:r>
      <w:r w:rsidR="00CC138C">
        <w:rPr>
          <w:rFonts w:asciiTheme="minorHAnsi" w:hAnsiTheme="minorHAnsi" w:cstheme="minorBidi"/>
        </w:rPr>
        <w:t>.</w:t>
      </w:r>
      <w:r>
        <w:rPr>
          <w:rFonts w:asciiTheme="minorHAnsi" w:hAnsiTheme="minorHAnsi" w:cstheme="minorBidi"/>
        </w:rPr>
        <w:t xml:space="preserve"> i 202</w:t>
      </w:r>
      <w:r w:rsidR="00BA7551">
        <w:rPr>
          <w:rFonts w:asciiTheme="minorHAnsi" w:hAnsiTheme="minorHAnsi" w:cstheme="minorBidi"/>
        </w:rPr>
        <w:t>7</w:t>
      </w:r>
      <w:r w:rsidR="00CC138C">
        <w:rPr>
          <w:rFonts w:asciiTheme="minorHAnsi" w:hAnsiTheme="minorHAnsi" w:cstheme="minorBidi"/>
        </w:rPr>
        <w:t>.</w:t>
      </w:r>
      <w:r>
        <w:rPr>
          <w:rFonts w:asciiTheme="minorHAnsi" w:hAnsiTheme="minorHAnsi" w:cstheme="minorBidi"/>
        </w:rPr>
        <w:t xml:space="preserve"> godinu ostale su nepromijenjene.</w:t>
      </w:r>
    </w:p>
    <w:p w14:paraId="337CF8FA" w14:textId="77777777" w:rsidR="00DD3F74" w:rsidRDefault="00DD3F74" w:rsidP="00A25870">
      <w:pPr>
        <w:rPr>
          <w:rFonts w:asciiTheme="minorHAnsi" w:hAnsiTheme="minorHAnsi" w:cstheme="minorBidi"/>
        </w:rPr>
      </w:pPr>
    </w:p>
    <w:p w14:paraId="0E3B3B1C" w14:textId="60B8EE96" w:rsidR="00557B89" w:rsidRDefault="00557B89" w:rsidP="00557B89">
      <w:pPr>
        <w:rPr>
          <w:rFonts w:asciiTheme="minorHAnsi" w:hAnsiTheme="minorHAnsi" w:cstheme="minorBidi"/>
        </w:rPr>
      </w:pPr>
      <w:r>
        <w:rPr>
          <w:rFonts w:asciiTheme="minorHAnsi" w:hAnsiTheme="minorHAnsi" w:cstheme="minorBidi"/>
        </w:rPr>
        <w:t>O</w:t>
      </w:r>
      <w:r w:rsidR="00DD3F74">
        <w:rPr>
          <w:rFonts w:asciiTheme="minorHAnsi" w:hAnsiTheme="minorHAnsi" w:cstheme="minorBidi"/>
        </w:rPr>
        <w:t xml:space="preserve">vaj </w:t>
      </w:r>
      <w:r w:rsidR="00DD3F74" w:rsidRPr="00DD3F74">
        <w:rPr>
          <w:rFonts w:asciiTheme="minorHAnsi" w:hAnsiTheme="minorHAnsi" w:cstheme="minorBidi"/>
        </w:rPr>
        <w:t>prijedlog</w:t>
      </w:r>
      <w:r w:rsidR="00DD3F74">
        <w:rPr>
          <w:rFonts w:asciiTheme="minorHAnsi" w:hAnsiTheme="minorHAnsi" w:cstheme="minorBidi"/>
        </w:rPr>
        <w:t>,</w:t>
      </w:r>
      <w:r w:rsidR="00DD3F74" w:rsidRPr="00DD3F74">
        <w:rPr>
          <w:rFonts w:asciiTheme="minorHAnsi" w:hAnsiTheme="minorHAnsi" w:cstheme="minorBidi"/>
        </w:rPr>
        <w:t xml:space="preserve"> I</w:t>
      </w:r>
      <w:r w:rsidR="00DD3F74">
        <w:rPr>
          <w:rFonts w:asciiTheme="minorHAnsi" w:hAnsiTheme="minorHAnsi" w:cstheme="minorBidi"/>
        </w:rPr>
        <w:t>zmjene i dopune Financijskog plana Učeničkog doma broj I</w:t>
      </w:r>
      <w:r w:rsidR="006E36DC">
        <w:rPr>
          <w:rFonts w:asciiTheme="minorHAnsi" w:hAnsiTheme="minorHAnsi" w:cstheme="minorBidi"/>
        </w:rPr>
        <w:t>I</w:t>
      </w:r>
      <w:r>
        <w:rPr>
          <w:rFonts w:asciiTheme="minorHAnsi" w:hAnsiTheme="minorHAnsi" w:cstheme="minorBidi"/>
        </w:rPr>
        <w:t xml:space="preserve"> sastavni su dio Proračuna osnivača </w:t>
      </w:r>
      <w:r w:rsidR="00780692">
        <w:rPr>
          <w:rFonts w:asciiTheme="minorHAnsi" w:hAnsiTheme="minorHAnsi" w:cstheme="minorBidi"/>
        </w:rPr>
        <w:t>Ž</w:t>
      </w:r>
      <w:r>
        <w:rPr>
          <w:rFonts w:asciiTheme="minorHAnsi" w:hAnsiTheme="minorHAnsi" w:cstheme="minorBidi"/>
        </w:rPr>
        <w:t>upanije koprivničko-križevačke.Nakon što članovi Domskog odbora donesu navedeni prijedlog Rebalansa broj II Učeničkog doma Križevci, Sjednic</w:t>
      </w:r>
      <w:r w:rsidR="009D432E">
        <w:rPr>
          <w:rFonts w:asciiTheme="minorHAnsi" w:hAnsiTheme="minorHAnsi" w:cstheme="minorBidi"/>
        </w:rPr>
        <w:t>a</w:t>
      </w:r>
      <w:r>
        <w:rPr>
          <w:rFonts w:asciiTheme="minorHAnsi" w:hAnsiTheme="minorHAnsi" w:cstheme="minorBidi"/>
        </w:rPr>
        <w:t xml:space="preserve"> županijske skupštine  treba donošenjem  navedenog  prijedloga potvditi prijedlog Rebalansa Plana.Ukoliko ne bude izmjena,  prijedlog   izmjena i dopuna Financijskog plana Učeničkog doma broj I se smatra donesenim.</w:t>
      </w:r>
    </w:p>
    <w:p w14:paraId="11576163" w14:textId="77777777" w:rsidR="00557B89" w:rsidRPr="005E7BA4" w:rsidRDefault="00557B89" w:rsidP="00557B89">
      <w:pPr>
        <w:spacing w:after="200"/>
        <w:ind w:firstLine="708"/>
        <w:rPr>
          <w:rFonts w:eastAsia="Calibri" w:cs="Times New Roman"/>
          <w:color w:val="000000"/>
        </w:rPr>
      </w:pPr>
    </w:p>
    <w:p w14:paraId="6CFA4347" w14:textId="3243B9F0" w:rsidR="00BA756D" w:rsidRPr="005E7BA4" w:rsidRDefault="008127E3" w:rsidP="008127E3">
      <w:pPr>
        <w:rPr>
          <w:rFonts w:asciiTheme="minorHAnsi" w:hAnsiTheme="minorHAnsi" w:cstheme="minorBidi"/>
        </w:rPr>
      </w:pPr>
      <w:r w:rsidRPr="005E7BA4">
        <w:rPr>
          <w:rFonts w:asciiTheme="minorHAnsi" w:hAnsiTheme="minorHAnsi" w:cstheme="minorBidi"/>
        </w:rPr>
        <w:t>Računopolagatelj</w:t>
      </w:r>
      <w:r w:rsidR="000124E8" w:rsidRPr="005E7BA4">
        <w:rPr>
          <w:rFonts w:asciiTheme="minorHAnsi" w:hAnsiTheme="minorHAnsi" w:cstheme="minorBidi"/>
        </w:rPr>
        <w:t>:</w:t>
      </w:r>
      <w:r w:rsidRPr="005E7BA4">
        <w:rPr>
          <w:rFonts w:asciiTheme="minorHAnsi" w:hAnsiTheme="minorHAnsi" w:cstheme="minorBidi"/>
        </w:rPr>
        <w:t xml:space="preserve"> </w:t>
      </w:r>
      <w:r w:rsidR="00D445F6" w:rsidRPr="005E7BA4">
        <w:rPr>
          <w:rFonts w:asciiTheme="minorHAnsi" w:hAnsiTheme="minorHAnsi" w:cstheme="minorBidi"/>
        </w:rPr>
        <w:tab/>
      </w:r>
      <w:r w:rsidR="00D445F6" w:rsidRPr="005E7BA4">
        <w:rPr>
          <w:rFonts w:asciiTheme="minorHAnsi" w:hAnsiTheme="minorHAnsi" w:cstheme="minorBidi"/>
        </w:rPr>
        <w:tab/>
        <w:t xml:space="preserve">                         </w:t>
      </w:r>
      <w:r w:rsidR="00594382">
        <w:rPr>
          <w:rFonts w:asciiTheme="minorHAnsi" w:hAnsiTheme="minorHAnsi" w:cstheme="minorBidi"/>
        </w:rPr>
        <w:t xml:space="preserve">                       </w:t>
      </w:r>
      <w:r w:rsidR="00D445F6" w:rsidRPr="005E7BA4">
        <w:rPr>
          <w:rFonts w:asciiTheme="minorHAnsi" w:hAnsiTheme="minorHAnsi" w:cstheme="minorBidi"/>
        </w:rPr>
        <w:t xml:space="preserve">   Ravnateljica</w:t>
      </w:r>
      <w:r w:rsidR="00230F95">
        <w:rPr>
          <w:rFonts w:asciiTheme="minorHAnsi" w:hAnsiTheme="minorHAnsi" w:cstheme="minorBidi"/>
        </w:rPr>
        <w:t xml:space="preserve"> v.d.</w:t>
      </w:r>
      <w:r w:rsidR="00D445F6" w:rsidRPr="005E7BA4">
        <w:rPr>
          <w:rFonts w:asciiTheme="minorHAnsi" w:hAnsiTheme="minorHAnsi" w:cstheme="minorBidi"/>
        </w:rPr>
        <w:t xml:space="preserve"> Učeničkog </w:t>
      </w:r>
    </w:p>
    <w:p w14:paraId="14D51AF0" w14:textId="03AA0BC3" w:rsidR="00D445F6" w:rsidRPr="005E7BA4" w:rsidRDefault="00D445F6" w:rsidP="008127E3">
      <w:pPr>
        <w:rPr>
          <w:rFonts w:asciiTheme="minorHAnsi" w:hAnsiTheme="minorHAnsi" w:cstheme="minorBidi"/>
        </w:rPr>
      </w:pPr>
      <w:r w:rsidRPr="005E7BA4">
        <w:rPr>
          <w:rFonts w:asciiTheme="minorHAnsi" w:hAnsiTheme="minorHAnsi" w:cstheme="minorBidi"/>
        </w:rPr>
        <w:tab/>
      </w:r>
      <w:r w:rsidRPr="005E7BA4">
        <w:rPr>
          <w:rFonts w:asciiTheme="minorHAnsi" w:hAnsiTheme="minorHAnsi" w:cstheme="minorBidi"/>
        </w:rPr>
        <w:tab/>
      </w:r>
      <w:r w:rsidRPr="005E7BA4">
        <w:rPr>
          <w:rFonts w:asciiTheme="minorHAnsi" w:hAnsiTheme="minorHAnsi" w:cstheme="minorBidi"/>
        </w:rPr>
        <w:tab/>
      </w:r>
      <w:r w:rsidRPr="005E7BA4">
        <w:rPr>
          <w:rFonts w:asciiTheme="minorHAnsi" w:hAnsiTheme="minorHAnsi" w:cstheme="minorBidi"/>
        </w:rPr>
        <w:tab/>
        <w:t xml:space="preserve">                                                                  doma </w:t>
      </w:r>
    </w:p>
    <w:p w14:paraId="3A03E8EA" w14:textId="77777777" w:rsidR="00D445F6" w:rsidRPr="005E7BA4" w:rsidRDefault="00D445F6" w:rsidP="008127E3">
      <w:pPr>
        <w:rPr>
          <w:rFonts w:asciiTheme="minorHAnsi" w:hAnsiTheme="minorHAnsi" w:cstheme="minorBidi"/>
        </w:rPr>
      </w:pPr>
    </w:p>
    <w:p w14:paraId="47A0F1E1" w14:textId="5D5040E7" w:rsidR="00D445F6" w:rsidRPr="005E7BA4" w:rsidRDefault="008127E3" w:rsidP="008127E3">
      <w:pPr>
        <w:rPr>
          <w:rFonts w:asciiTheme="minorHAnsi" w:hAnsiTheme="minorHAnsi" w:cstheme="minorBidi"/>
        </w:rPr>
      </w:pPr>
      <w:r w:rsidRPr="005E7BA4">
        <w:rPr>
          <w:rFonts w:asciiTheme="minorHAnsi" w:hAnsiTheme="minorHAnsi" w:cstheme="minorBidi"/>
        </w:rPr>
        <w:t>Stella Kozomara</w:t>
      </w:r>
      <w:r w:rsidR="00D445F6" w:rsidRPr="005E7BA4">
        <w:rPr>
          <w:rFonts w:asciiTheme="minorHAnsi" w:hAnsiTheme="minorHAnsi" w:cstheme="minorBidi"/>
        </w:rPr>
        <w:t xml:space="preserve">                                                                                  </w:t>
      </w:r>
      <w:r w:rsidR="00230F95">
        <w:rPr>
          <w:rFonts w:asciiTheme="minorHAnsi" w:hAnsiTheme="minorHAnsi" w:cstheme="minorBidi"/>
        </w:rPr>
        <w:t xml:space="preserve">     Sanela Hrg</w:t>
      </w:r>
    </w:p>
    <w:p w14:paraId="1997D057" w14:textId="77777777" w:rsidR="00D445F6" w:rsidRPr="005E7BA4" w:rsidRDefault="00D445F6" w:rsidP="008127E3">
      <w:pPr>
        <w:rPr>
          <w:rFonts w:asciiTheme="minorHAnsi" w:hAnsiTheme="minorHAnsi" w:cstheme="minorBidi"/>
        </w:rPr>
      </w:pPr>
    </w:p>
    <w:p w14:paraId="260B4455" w14:textId="1CB37D86" w:rsidR="00D445F6" w:rsidRPr="006205FD" w:rsidRDefault="005343A9" w:rsidP="008127E3">
      <w:pPr>
        <w:rPr>
          <w:rFonts w:asciiTheme="minorHAnsi" w:hAnsiTheme="minorHAnsi" w:cstheme="minorBidi"/>
        </w:rPr>
      </w:pPr>
      <w:r w:rsidRPr="006205FD">
        <w:rPr>
          <w:rFonts w:asciiTheme="minorHAnsi" w:hAnsiTheme="minorHAnsi" w:cstheme="minorBidi"/>
        </w:rPr>
        <w:t>KL:40</w:t>
      </w:r>
      <w:r w:rsidR="006205FD">
        <w:rPr>
          <w:rFonts w:asciiTheme="minorHAnsi" w:hAnsiTheme="minorHAnsi" w:cstheme="minorBidi"/>
        </w:rPr>
        <w:t>0</w:t>
      </w:r>
      <w:r w:rsidRPr="006205FD">
        <w:rPr>
          <w:rFonts w:asciiTheme="minorHAnsi" w:hAnsiTheme="minorHAnsi" w:cstheme="minorBidi"/>
        </w:rPr>
        <w:t>-0</w:t>
      </w:r>
      <w:r w:rsidR="00D13497">
        <w:rPr>
          <w:rFonts w:asciiTheme="minorHAnsi" w:hAnsiTheme="minorHAnsi" w:cstheme="minorBidi"/>
        </w:rPr>
        <w:t>1</w:t>
      </w:r>
      <w:r w:rsidRPr="006205FD">
        <w:rPr>
          <w:rFonts w:asciiTheme="minorHAnsi" w:hAnsiTheme="minorHAnsi" w:cstheme="minorBidi"/>
        </w:rPr>
        <w:t>/2</w:t>
      </w:r>
      <w:r w:rsidR="007B1F06">
        <w:rPr>
          <w:rFonts w:asciiTheme="minorHAnsi" w:hAnsiTheme="minorHAnsi" w:cstheme="minorBidi"/>
        </w:rPr>
        <w:t>5</w:t>
      </w:r>
      <w:r w:rsidRPr="006205FD">
        <w:rPr>
          <w:rFonts w:asciiTheme="minorHAnsi" w:hAnsiTheme="minorHAnsi" w:cstheme="minorBidi"/>
        </w:rPr>
        <w:t>-01/</w:t>
      </w:r>
      <w:r w:rsidR="00D13497">
        <w:rPr>
          <w:rFonts w:asciiTheme="minorHAnsi" w:hAnsiTheme="minorHAnsi" w:cstheme="minorBidi"/>
        </w:rPr>
        <w:t>01</w:t>
      </w:r>
    </w:p>
    <w:p w14:paraId="6F9AD18F" w14:textId="74FEC5BB" w:rsidR="005343A9" w:rsidRPr="006205FD" w:rsidRDefault="005343A9" w:rsidP="008127E3">
      <w:pPr>
        <w:rPr>
          <w:rFonts w:asciiTheme="minorHAnsi" w:hAnsiTheme="minorHAnsi" w:cstheme="minorBidi"/>
        </w:rPr>
      </w:pPr>
      <w:r w:rsidRPr="006205FD">
        <w:rPr>
          <w:rFonts w:asciiTheme="minorHAnsi" w:hAnsiTheme="minorHAnsi" w:cstheme="minorBidi"/>
        </w:rPr>
        <w:t>URBROJ:</w:t>
      </w:r>
      <w:r w:rsidR="00444A41" w:rsidRPr="006205FD">
        <w:rPr>
          <w:rFonts w:asciiTheme="minorHAnsi" w:hAnsiTheme="minorHAnsi" w:cstheme="minorBidi"/>
        </w:rPr>
        <w:t>2137-28-2</w:t>
      </w:r>
      <w:r w:rsidR="007B1F06">
        <w:rPr>
          <w:rFonts w:asciiTheme="minorHAnsi" w:hAnsiTheme="minorHAnsi" w:cstheme="minorBidi"/>
        </w:rPr>
        <w:t>5</w:t>
      </w:r>
      <w:r w:rsidR="00444A41" w:rsidRPr="006205FD">
        <w:rPr>
          <w:rFonts w:asciiTheme="minorHAnsi" w:hAnsiTheme="minorHAnsi" w:cstheme="minorBidi"/>
        </w:rPr>
        <w:t>-</w:t>
      </w:r>
      <w:r w:rsidR="007B1F06">
        <w:rPr>
          <w:rFonts w:asciiTheme="minorHAnsi" w:hAnsiTheme="minorHAnsi" w:cstheme="minorBidi"/>
        </w:rPr>
        <w:t>1</w:t>
      </w:r>
    </w:p>
    <w:p w14:paraId="73BF6BA4" w14:textId="77777777" w:rsidR="008B2337" w:rsidRPr="006205FD" w:rsidRDefault="008B2337" w:rsidP="008127E3">
      <w:pPr>
        <w:rPr>
          <w:rFonts w:asciiTheme="minorHAnsi" w:hAnsiTheme="minorHAnsi" w:cstheme="minorBidi"/>
        </w:rPr>
      </w:pPr>
    </w:p>
    <w:p w14:paraId="374338E8" w14:textId="77777777" w:rsidR="005343A9" w:rsidRPr="006205FD" w:rsidRDefault="005343A9" w:rsidP="008127E3">
      <w:pPr>
        <w:rPr>
          <w:rFonts w:asciiTheme="minorHAnsi" w:hAnsiTheme="minorHAnsi" w:cstheme="minorBidi"/>
        </w:rPr>
      </w:pPr>
    </w:p>
    <w:p w14:paraId="5C20D181" w14:textId="6AD6B774" w:rsidR="00FF5A34" w:rsidRPr="006205FD" w:rsidRDefault="00D445F6" w:rsidP="008A0BB5">
      <w:pPr>
        <w:rPr>
          <w:rFonts w:asciiTheme="minorHAnsi" w:hAnsiTheme="minorHAnsi" w:cstheme="minorBidi"/>
        </w:rPr>
      </w:pPr>
      <w:r w:rsidRPr="006205FD">
        <w:rPr>
          <w:rFonts w:asciiTheme="minorHAnsi" w:hAnsiTheme="minorHAnsi" w:cstheme="minorBidi"/>
        </w:rPr>
        <w:t xml:space="preserve">U Križevcima, </w:t>
      </w:r>
      <w:r w:rsidR="00E9550B">
        <w:rPr>
          <w:rFonts w:asciiTheme="minorHAnsi" w:hAnsiTheme="minorHAnsi" w:cstheme="minorBidi"/>
        </w:rPr>
        <w:t>30.10</w:t>
      </w:r>
      <w:r w:rsidR="00624E15" w:rsidRPr="006205FD">
        <w:rPr>
          <w:rFonts w:asciiTheme="minorHAnsi" w:hAnsiTheme="minorHAnsi" w:cstheme="minorBidi"/>
        </w:rPr>
        <w:t>.</w:t>
      </w:r>
      <w:r w:rsidRPr="006205FD">
        <w:rPr>
          <w:rFonts w:asciiTheme="minorHAnsi" w:hAnsiTheme="minorHAnsi" w:cstheme="minorBidi"/>
        </w:rPr>
        <w:t>202</w:t>
      </w:r>
      <w:r w:rsidR="00E9550B">
        <w:rPr>
          <w:rFonts w:asciiTheme="minorHAnsi" w:hAnsiTheme="minorHAnsi" w:cstheme="minorBidi"/>
        </w:rPr>
        <w:t>5</w:t>
      </w:r>
      <w:r w:rsidR="00983E4C" w:rsidRPr="006205FD">
        <w:rPr>
          <w:rFonts w:asciiTheme="minorHAnsi" w:hAnsiTheme="minorHAnsi" w:cstheme="minorBidi"/>
        </w:rPr>
        <w:t>.</w:t>
      </w:r>
    </w:p>
    <w:p w14:paraId="3DF9A054" w14:textId="2C888185" w:rsidR="00FF5A34" w:rsidRPr="006205FD" w:rsidRDefault="00FF5A34" w:rsidP="008A0BB5">
      <w:pPr>
        <w:rPr>
          <w:rFonts w:asciiTheme="minorHAnsi" w:hAnsiTheme="minorHAnsi" w:cstheme="minorBidi"/>
        </w:rPr>
      </w:pPr>
    </w:p>
    <w:p w14:paraId="0BDD9E57" w14:textId="50102CF9" w:rsidR="00FF5A34" w:rsidRPr="00594382" w:rsidRDefault="00FF5A34" w:rsidP="008A0BB5">
      <w:pPr>
        <w:rPr>
          <w:rFonts w:asciiTheme="minorHAnsi" w:hAnsiTheme="minorHAnsi" w:cstheme="minorBidi"/>
          <w:color w:val="2E74B5" w:themeColor="accent5" w:themeShade="BF"/>
        </w:rPr>
      </w:pPr>
    </w:p>
    <w:p w14:paraId="179A1D3C" w14:textId="0E6032EF" w:rsidR="00FF5A34" w:rsidRPr="005E7BA4" w:rsidRDefault="00FF5A34" w:rsidP="008A0BB5">
      <w:pPr>
        <w:rPr>
          <w:rFonts w:asciiTheme="minorHAnsi" w:hAnsiTheme="minorHAnsi" w:cstheme="minorBidi"/>
        </w:rPr>
      </w:pPr>
    </w:p>
    <w:p w14:paraId="1B8EADC7" w14:textId="4BAD728D" w:rsidR="00FF5A34" w:rsidRPr="005E7BA4" w:rsidRDefault="00FF5A34" w:rsidP="008A0BB5">
      <w:pPr>
        <w:rPr>
          <w:rFonts w:asciiTheme="minorHAnsi" w:hAnsiTheme="minorHAnsi" w:cstheme="minorBidi"/>
        </w:rPr>
      </w:pPr>
    </w:p>
    <w:p w14:paraId="58105B18" w14:textId="068399B0" w:rsidR="00FF5A34" w:rsidRPr="005E7BA4" w:rsidRDefault="00FF5A34" w:rsidP="008A0BB5">
      <w:pPr>
        <w:rPr>
          <w:rFonts w:asciiTheme="minorHAnsi" w:hAnsiTheme="minorHAnsi" w:cstheme="minorBidi"/>
        </w:rPr>
      </w:pPr>
    </w:p>
    <w:p w14:paraId="01ABB2FB" w14:textId="32FE09F2" w:rsidR="00FF5A34" w:rsidRPr="005E7BA4" w:rsidRDefault="00FF5A34" w:rsidP="008A0BB5">
      <w:pPr>
        <w:rPr>
          <w:rFonts w:asciiTheme="minorHAnsi" w:hAnsiTheme="minorHAnsi" w:cstheme="minorBidi"/>
        </w:rPr>
      </w:pPr>
    </w:p>
    <w:p w14:paraId="56D05CAF" w14:textId="12809944" w:rsidR="00FF5A34" w:rsidRPr="005E7BA4" w:rsidRDefault="00FF5A34" w:rsidP="008A0BB5">
      <w:pPr>
        <w:rPr>
          <w:rFonts w:asciiTheme="minorHAnsi" w:hAnsiTheme="minorHAnsi" w:cstheme="minorBidi"/>
        </w:rPr>
      </w:pPr>
    </w:p>
    <w:p w14:paraId="6A848A8F" w14:textId="79C48D60" w:rsidR="00FF5A34" w:rsidRPr="005E7BA4" w:rsidRDefault="00FF5A34" w:rsidP="008A0BB5">
      <w:pPr>
        <w:rPr>
          <w:rFonts w:asciiTheme="minorHAnsi" w:hAnsiTheme="minorHAnsi" w:cstheme="minorBidi"/>
        </w:rPr>
      </w:pPr>
    </w:p>
    <w:p w14:paraId="04709EA1" w14:textId="6F82389D" w:rsidR="00FF5A34" w:rsidRDefault="00FF5A34" w:rsidP="008A0BB5">
      <w:pPr>
        <w:rPr>
          <w:rFonts w:asciiTheme="minorHAnsi" w:hAnsiTheme="minorHAnsi" w:cstheme="minorBidi"/>
        </w:rPr>
      </w:pPr>
    </w:p>
    <w:p w14:paraId="71C2CCBA" w14:textId="5934F8C6" w:rsidR="00FF5A34" w:rsidRDefault="00FF5A34" w:rsidP="008A0BB5">
      <w:pPr>
        <w:rPr>
          <w:rFonts w:asciiTheme="minorHAnsi" w:hAnsiTheme="minorHAnsi" w:cstheme="minorBidi"/>
        </w:rPr>
      </w:pPr>
    </w:p>
    <w:p w14:paraId="0F90F9E0" w14:textId="47CEBB80" w:rsidR="006920AF" w:rsidRDefault="006920AF" w:rsidP="008A0BB5">
      <w:pPr>
        <w:rPr>
          <w:rFonts w:asciiTheme="minorHAnsi" w:hAnsiTheme="minorHAnsi" w:cstheme="minorBidi"/>
        </w:rPr>
      </w:pPr>
    </w:p>
    <w:sectPr w:rsidR="006920AF" w:rsidSect="002A3371">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DD5AA3" w14:textId="77777777" w:rsidR="009F34FE" w:rsidRDefault="009F34FE" w:rsidP="00B73A9A">
      <w:r>
        <w:separator/>
      </w:r>
    </w:p>
  </w:endnote>
  <w:endnote w:type="continuationSeparator" w:id="0">
    <w:p w14:paraId="367F2387" w14:textId="77777777" w:rsidR="009F34FE" w:rsidRDefault="009F34FE" w:rsidP="00B73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18A80" w14:textId="77777777" w:rsidR="00B73A9A" w:rsidRDefault="00B73A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0493657"/>
      <w:docPartObj>
        <w:docPartGallery w:val="Page Numbers (Bottom of Page)"/>
        <w:docPartUnique/>
      </w:docPartObj>
    </w:sdtPr>
    <w:sdtContent>
      <w:p w14:paraId="714756E8" w14:textId="557FDE7C" w:rsidR="00B73A9A" w:rsidRDefault="00B73A9A">
        <w:pPr>
          <w:pStyle w:val="Footer"/>
          <w:jc w:val="right"/>
        </w:pPr>
        <w:r>
          <w:fldChar w:fldCharType="begin"/>
        </w:r>
        <w:r>
          <w:instrText>PAGE   \* MERGEFORMAT</w:instrText>
        </w:r>
        <w:r>
          <w:fldChar w:fldCharType="separate"/>
        </w:r>
        <w:r>
          <w:t>2</w:t>
        </w:r>
        <w:r>
          <w:fldChar w:fldCharType="end"/>
        </w:r>
      </w:p>
    </w:sdtContent>
  </w:sdt>
  <w:p w14:paraId="0BDE63B1" w14:textId="77777777" w:rsidR="00B73A9A" w:rsidRDefault="00B73A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B4C34" w14:textId="77777777" w:rsidR="00B73A9A" w:rsidRDefault="00B73A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A686AE" w14:textId="77777777" w:rsidR="009F34FE" w:rsidRDefault="009F34FE" w:rsidP="00B73A9A">
      <w:r>
        <w:separator/>
      </w:r>
    </w:p>
  </w:footnote>
  <w:footnote w:type="continuationSeparator" w:id="0">
    <w:p w14:paraId="35281DBE" w14:textId="77777777" w:rsidR="009F34FE" w:rsidRDefault="009F34FE" w:rsidP="00B73A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2957A" w14:textId="77777777" w:rsidR="00B73A9A" w:rsidRDefault="00B73A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AE90B" w14:textId="77777777" w:rsidR="00B73A9A" w:rsidRDefault="00B73A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4FB14" w14:textId="77777777" w:rsidR="00B73A9A" w:rsidRDefault="00B73A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15476"/>
    <w:multiLevelType w:val="hybridMultilevel"/>
    <w:tmpl w:val="0964B15E"/>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454659FC"/>
    <w:multiLevelType w:val="hybridMultilevel"/>
    <w:tmpl w:val="C6B00282"/>
    <w:lvl w:ilvl="0" w:tplc="20945762">
      <w:start w:val="9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662E45CE"/>
    <w:multiLevelType w:val="hybridMultilevel"/>
    <w:tmpl w:val="F88A7D1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 w15:restartNumberingAfterBreak="0">
    <w:nsid w:val="721F6BD1"/>
    <w:multiLevelType w:val="hybridMultilevel"/>
    <w:tmpl w:val="F04A0D14"/>
    <w:lvl w:ilvl="0" w:tplc="A4468EF0">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4" w15:restartNumberingAfterBreak="0">
    <w:nsid w:val="75C44140"/>
    <w:multiLevelType w:val="hybridMultilevel"/>
    <w:tmpl w:val="C56695F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936206320">
    <w:abstractNumId w:val="1"/>
  </w:num>
  <w:num w:numId="2" w16cid:durableId="1492521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51383083">
    <w:abstractNumId w:val="2"/>
  </w:num>
  <w:num w:numId="4" w16cid:durableId="183129059">
    <w:abstractNumId w:val="0"/>
  </w:num>
  <w:num w:numId="5" w16cid:durableId="1545411514">
    <w:abstractNumId w:val="3"/>
  </w:num>
  <w:num w:numId="6" w16cid:durableId="20206939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BB5"/>
    <w:rsid w:val="000007BB"/>
    <w:rsid w:val="000012D7"/>
    <w:rsid w:val="00004B8D"/>
    <w:rsid w:val="000124E8"/>
    <w:rsid w:val="00025DF1"/>
    <w:rsid w:val="00027C0B"/>
    <w:rsid w:val="00031B04"/>
    <w:rsid w:val="00040543"/>
    <w:rsid w:val="00041D92"/>
    <w:rsid w:val="00043B6C"/>
    <w:rsid w:val="00046B0E"/>
    <w:rsid w:val="00083311"/>
    <w:rsid w:val="00091B69"/>
    <w:rsid w:val="000A7235"/>
    <w:rsid w:val="000B6265"/>
    <w:rsid w:val="000C0D06"/>
    <w:rsid w:val="000D253D"/>
    <w:rsid w:val="000E4523"/>
    <w:rsid w:val="000F7C28"/>
    <w:rsid w:val="00111BC9"/>
    <w:rsid w:val="001430E0"/>
    <w:rsid w:val="00154C5D"/>
    <w:rsid w:val="00180143"/>
    <w:rsid w:val="0018313C"/>
    <w:rsid w:val="001949DA"/>
    <w:rsid w:val="001C3115"/>
    <w:rsid w:val="001D42E8"/>
    <w:rsid w:val="001E4E1A"/>
    <w:rsid w:val="001E7E54"/>
    <w:rsid w:val="001F565B"/>
    <w:rsid w:val="002068BF"/>
    <w:rsid w:val="0022028D"/>
    <w:rsid w:val="00223C80"/>
    <w:rsid w:val="00230F95"/>
    <w:rsid w:val="00246D1D"/>
    <w:rsid w:val="00257535"/>
    <w:rsid w:val="00264ADC"/>
    <w:rsid w:val="002715A8"/>
    <w:rsid w:val="002A3371"/>
    <w:rsid w:val="002A6086"/>
    <w:rsid w:val="002B052C"/>
    <w:rsid w:val="002C0BE8"/>
    <w:rsid w:val="002C36C5"/>
    <w:rsid w:val="002C746B"/>
    <w:rsid w:val="002C79C7"/>
    <w:rsid w:val="002E751A"/>
    <w:rsid w:val="002F2AE8"/>
    <w:rsid w:val="002F6D14"/>
    <w:rsid w:val="00300752"/>
    <w:rsid w:val="00310782"/>
    <w:rsid w:val="00320693"/>
    <w:rsid w:val="00341673"/>
    <w:rsid w:val="00343BA4"/>
    <w:rsid w:val="00345596"/>
    <w:rsid w:val="00373C20"/>
    <w:rsid w:val="00377049"/>
    <w:rsid w:val="003869F1"/>
    <w:rsid w:val="0039298F"/>
    <w:rsid w:val="003941C9"/>
    <w:rsid w:val="003950F6"/>
    <w:rsid w:val="003A4346"/>
    <w:rsid w:val="003A7921"/>
    <w:rsid w:val="003B376F"/>
    <w:rsid w:val="003C0691"/>
    <w:rsid w:val="003D0337"/>
    <w:rsid w:val="003D2F99"/>
    <w:rsid w:val="003D3C52"/>
    <w:rsid w:val="003D484F"/>
    <w:rsid w:val="003F197D"/>
    <w:rsid w:val="003F3AD0"/>
    <w:rsid w:val="00403BF4"/>
    <w:rsid w:val="004054DC"/>
    <w:rsid w:val="004264D6"/>
    <w:rsid w:val="00444A41"/>
    <w:rsid w:val="00450386"/>
    <w:rsid w:val="00452DAC"/>
    <w:rsid w:val="004536EB"/>
    <w:rsid w:val="00456DAF"/>
    <w:rsid w:val="00460511"/>
    <w:rsid w:val="0046140C"/>
    <w:rsid w:val="00472DC0"/>
    <w:rsid w:val="00473543"/>
    <w:rsid w:val="004741ED"/>
    <w:rsid w:val="004815D1"/>
    <w:rsid w:val="00485B53"/>
    <w:rsid w:val="004940AD"/>
    <w:rsid w:val="004A05AA"/>
    <w:rsid w:val="004A2E67"/>
    <w:rsid w:val="004A7B6F"/>
    <w:rsid w:val="004B5452"/>
    <w:rsid w:val="004C29EF"/>
    <w:rsid w:val="004C43D7"/>
    <w:rsid w:val="004D0BBD"/>
    <w:rsid w:val="004D162E"/>
    <w:rsid w:val="004D3387"/>
    <w:rsid w:val="004E269D"/>
    <w:rsid w:val="004F69CE"/>
    <w:rsid w:val="0051088C"/>
    <w:rsid w:val="0051650D"/>
    <w:rsid w:val="005240C8"/>
    <w:rsid w:val="005253B5"/>
    <w:rsid w:val="005306D2"/>
    <w:rsid w:val="005343A9"/>
    <w:rsid w:val="00552D7D"/>
    <w:rsid w:val="0055785B"/>
    <w:rsid w:val="00557B89"/>
    <w:rsid w:val="00571308"/>
    <w:rsid w:val="00574EFF"/>
    <w:rsid w:val="00577D01"/>
    <w:rsid w:val="00580360"/>
    <w:rsid w:val="005825B4"/>
    <w:rsid w:val="0058704A"/>
    <w:rsid w:val="00594382"/>
    <w:rsid w:val="00597A17"/>
    <w:rsid w:val="005A0B06"/>
    <w:rsid w:val="005D6726"/>
    <w:rsid w:val="005E2F74"/>
    <w:rsid w:val="005E7BA4"/>
    <w:rsid w:val="00600E3B"/>
    <w:rsid w:val="006205FD"/>
    <w:rsid w:val="00622411"/>
    <w:rsid w:val="00624E15"/>
    <w:rsid w:val="00631766"/>
    <w:rsid w:val="00634AF7"/>
    <w:rsid w:val="00636191"/>
    <w:rsid w:val="00646A63"/>
    <w:rsid w:val="0065275E"/>
    <w:rsid w:val="006569AE"/>
    <w:rsid w:val="006612BC"/>
    <w:rsid w:val="006824E9"/>
    <w:rsid w:val="00687053"/>
    <w:rsid w:val="0069207D"/>
    <w:rsid w:val="006920AF"/>
    <w:rsid w:val="00697598"/>
    <w:rsid w:val="006A717E"/>
    <w:rsid w:val="006C4A56"/>
    <w:rsid w:val="006D131A"/>
    <w:rsid w:val="006E36DC"/>
    <w:rsid w:val="006E4882"/>
    <w:rsid w:val="006E4CEA"/>
    <w:rsid w:val="006F0A19"/>
    <w:rsid w:val="006F3E09"/>
    <w:rsid w:val="00700A59"/>
    <w:rsid w:val="007125CF"/>
    <w:rsid w:val="00713AB1"/>
    <w:rsid w:val="0073104A"/>
    <w:rsid w:val="007369A3"/>
    <w:rsid w:val="00762668"/>
    <w:rsid w:val="00763DB1"/>
    <w:rsid w:val="0077688E"/>
    <w:rsid w:val="00780692"/>
    <w:rsid w:val="0078249A"/>
    <w:rsid w:val="00796620"/>
    <w:rsid w:val="007977BE"/>
    <w:rsid w:val="007A389F"/>
    <w:rsid w:val="007A4A31"/>
    <w:rsid w:val="007A6CAC"/>
    <w:rsid w:val="007A7024"/>
    <w:rsid w:val="007B1F06"/>
    <w:rsid w:val="007E2452"/>
    <w:rsid w:val="007F1AF1"/>
    <w:rsid w:val="007F397C"/>
    <w:rsid w:val="008027DA"/>
    <w:rsid w:val="00811503"/>
    <w:rsid w:val="008127E3"/>
    <w:rsid w:val="00813876"/>
    <w:rsid w:val="00813D27"/>
    <w:rsid w:val="00821236"/>
    <w:rsid w:val="00826927"/>
    <w:rsid w:val="00840B58"/>
    <w:rsid w:val="00840F53"/>
    <w:rsid w:val="00870FCC"/>
    <w:rsid w:val="00882A18"/>
    <w:rsid w:val="008A0BB5"/>
    <w:rsid w:val="008A3C6D"/>
    <w:rsid w:val="008B2337"/>
    <w:rsid w:val="008B2F62"/>
    <w:rsid w:val="008C0B61"/>
    <w:rsid w:val="008F6B2C"/>
    <w:rsid w:val="00915BBB"/>
    <w:rsid w:val="009323B2"/>
    <w:rsid w:val="009364CE"/>
    <w:rsid w:val="0094509E"/>
    <w:rsid w:val="009628D4"/>
    <w:rsid w:val="00972E4B"/>
    <w:rsid w:val="00983E4C"/>
    <w:rsid w:val="00985EF4"/>
    <w:rsid w:val="009974EF"/>
    <w:rsid w:val="009A7841"/>
    <w:rsid w:val="009B3E32"/>
    <w:rsid w:val="009D432E"/>
    <w:rsid w:val="009E0C4A"/>
    <w:rsid w:val="009F1081"/>
    <w:rsid w:val="009F34FE"/>
    <w:rsid w:val="009F53C5"/>
    <w:rsid w:val="00A01707"/>
    <w:rsid w:val="00A06644"/>
    <w:rsid w:val="00A116DF"/>
    <w:rsid w:val="00A13492"/>
    <w:rsid w:val="00A20B12"/>
    <w:rsid w:val="00A25870"/>
    <w:rsid w:val="00A25C71"/>
    <w:rsid w:val="00A34A23"/>
    <w:rsid w:val="00A54246"/>
    <w:rsid w:val="00A7233B"/>
    <w:rsid w:val="00A737D4"/>
    <w:rsid w:val="00A751CD"/>
    <w:rsid w:val="00A754D7"/>
    <w:rsid w:val="00A83CBB"/>
    <w:rsid w:val="00A84924"/>
    <w:rsid w:val="00A91F73"/>
    <w:rsid w:val="00AA0FEF"/>
    <w:rsid w:val="00AA7A3E"/>
    <w:rsid w:val="00AB4F98"/>
    <w:rsid w:val="00AD056B"/>
    <w:rsid w:val="00AD2EF9"/>
    <w:rsid w:val="00AD5328"/>
    <w:rsid w:val="00AD6841"/>
    <w:rsid w:val="00AD6AEF"/>
    <w:rsid w:val="00AF2A81"/>
    <w:rsid w:val="00B06D2A"/>
    <w:rsid w:val="00B159A1"/>
    <w:rsid w:val="00B161ED"/>
    <w:rsid w:val="00B23E07"/>
    <w:rsid w:val="00B2400B"/>
    <w:rsid w:val="00B36C12"/>
    <w:rsid w:val="00B47B84"/>
    <w:rsid w:val="00B562EB"/>
    <w:rsid w:val="00B722AB"/>
    <w:rsid w:val="00B73A9A"/>
    <w:rsid w:val="00B74A96"/>
    <w:rsid w:val="00B8443D"/>
    <w:rsid w:val="00B914B4"/>
    <w:rsid w:val="00BA7551"/>
    <w:rsid w:val="00BA756D"/>
    <w:rsid w:val="00BB3997"/>
    <w:rsid w:val="00BB5A4C"/>
    <w:rsid w:val="00BC21D7"/>
    <w:rsid w:val="00BD0A29"/>
    <w:rsid w:val="00BF3A3C"/>
    <w:rsid w:val="00BF635F"/>
    <w:rsid w:val="00C166CE"/>
    <w:rsid w:val="00C47988"/>
    <w:rsid w:val="00C55B8B"/>
    <w:rsid w:val="00C9195F"/>
    <w:rsid w:val="00CA0EC6"/>
    <w:rsid w:val="00CA18E6"/>
    <w:rsid w:val="00CC138C"/>
    <w:rsid w:val="00CC38B8"/>
    <w:rsid w:val="00CD37AF"/>
    <w:rsid w:val="00CD6C2E"/>
    <w:rsid w:val="00CE656A"/>
    <w:rsid w:val="00CF4CF4"/>
    <w:rsid w:val="00CF4DEC"/>
    <w:rsid w:val="00CF705B"/>
    <w:rsid w:val="00D13497"/>
    <w:rsid w:val="00D25713"/>
    <w:rsid w:val="00D445F6"/>
    <w:rsid w:val="00D57A56"/>
    <w:rsid w:val="00D67A4A"/>
    <w:rsid w:val="00D962CC"/>
    <w:rsid w:val="00DA0E7A"/>
    <w:rsid w:val="00DB2F23"/>
    <w:rsid w:val="00DB6A21"/>
    <w:rsid w:val="00DC0FF8"/>
    <w:rsid w:val="00DD3F74"/>
    <w:rsid w:val="00DE0CF8"/>
    <w:rsid w:val="00DE6785"/>
    <w:rsid w:val="00DF31FF"/>
    <w:rsid w:val="00E040B7"/>
    <w:rsid w:val="00E04306"/>
    <w:rsid w:val="00E36EB5"/>
    <w:rsid w:val="00E44B38"/>
    <w:rsid w:val="00E65502"/>
    <w:rsid w:val="00E8010A"/>
    <w:rsid w:val="00E82174"/>
    <w:rsid w:val="00E85EE3"/>
    <w:rsid w:val="00E8677A"/>
    <w:rsid w:val="00E91B8D"/>
    <w:rsid w:val="00E92B9F"/>
    <w:rsid w:val="00E9550B"/>
    <w:rsid w:val="00EA0490"/>
    <w:rsid w:val="00EA2B3E"/>
    <w:rsid w:val="00EB2150"/>
    <w:rsid w:val="00EC52EA"/>
    <w:rsid w:val="00ED3686"/>
    <w:rsid w:val="00EF19A4"/>
    <w:rsid w:val="00EF2485"/>
    <w:rsid w:val="00EF30DC"/>
    <w:rsid w:val="00EF31D6"/>
    <w:rsid w:val="00F06141"/>
    <w:rsid w:val="00F06A68"/>
    <w:rsid w:val="00F13DFF"/>
    <w:rsid w:val="00F308B6"/>
    <w:rsid w:val="00F32DAD"/>
    <w:rsid w:val="00F370E7"/>
    <w:rsid w:val="00F45E4D"/>
    <w:rsid w:val="00F547BF"/>
    <w:rsid w:val="00F56677"/>
    <w:rsid w:val="00F63F2E"/>
    <w:rsid w:val="00F81EE7"/>
    <w:rsid w:val="00F861EE"/>
    <w:rsid w:val="00FA54EB"/>
    <w:rsid w:val="00FB11F3"/>
    <w:rsid w:val="00FB1BA1"/>
    <w:rsid w:val="00FD7343"/>
    <w:rsid w:val="00FE1130"/>
    <w:rsid w:val="00FF5A3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41E1D398"/>
  <w15:chartTrackingRefBased/>
  <w15:docId w15:val="{43D6E70A-E42E-4C19-8B92-88AD43C86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F95"/>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54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0386"/>
    <w:pPr>
      <w:ind w:left="720"/>
      <w:contextualSpacing/>
    </w:pPr>
  </w:style>
  <w:style w:type="table" w:styleId="GridTable1Light">
    <w:name w:val="Grid Table 1 Light"/>
    <w:basedOn w:val="TableNormal"/>
    <w:uiPriority w:val="46"/>
    <w:rsid w:val="000012D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012D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6569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69AE"/>
    <w:rPr>
      <w:rFonts w:ascii="Segoe UI" w:hAnsi="Segoe UI" w:cs="Segoe UI"/>
      <w:sz w:val="18"/>
      <w:szCs w:val="18"/>
    </w:rPr>
  </w:style>
  <w:style w:type="paragraph" w:styleId="Header">
    <w:name w:val="header"/>
    <w:basedOn w:val="Normal"/>
    <w:link w:val="HeaderChar"/>
    <w:uiPriority w:val="99"/>
    <w:unhideWhenUsed/>
    <w:rsid w:val="00B73A9A"/>
    <w:pPr>
      <w:tabs>
        <w:tab w:val="center" w:pos="4536"/>
        <w:tab w:val="right" w:pos="9072"/>
      </w:tabs>
    </w:pPr>
  </w:style>
  <w:style w:type="character" w:customStyle="1" w:styleId="HeaderChar">
    <w:name w:val="Header Char"/>
    <w:basedOn w:val="DefaultParagraphFont"/>
    <w:link w:val="Header"/>
    <w:uiPriority w:val="99"/>
    <w:rsid w:val="00B73A9A"/>
    <w:rPr>
      <w:rFonts w:ascii="Calibri" w:hAnsi="Calibri" w:cs="Calibri"/>
    </w:rPr>
  </w:style>
  <w:style w:type="paragraph" w:styleId="Footer">
    <w:name w:val="footer"/>
    <w:basedOn w:val="Normal"/>
    <w:link w:val="FooterChar"/>
    <w:uiPriority w:val="99"/>
    <w:unhideWhenUsed/>
    <w:rsid w:val="00B73A9A"/>
    <w:pPr>
      <w:tabs>
        <w:tab w:val="center" w:pos="4536"/>
        <w:tab w:val="right" w:pos="9072"/>
      </w:tabs>
    </w:pPr>
  </w:style>
  <w:style w:type="character" w:customStyle="1" w:styleId="FooterChar">
    <w:name w:val="Footer Char"/>
    <w:basedOn w:val="DefaultParagraphFont"/>
    <w:link w:val="Footer"/>
    <w:uiPriority w:val="99"/>
    <w:rsid w:val="00B73A9A"/>
    <w:rPr>
      <w:rFonts w:ascii="Calibri" w:hAnsi="Calibri" w:cs="Calibri"/>
    </w:rPr>
  </w:style>
  <w:style w:type="character" w:styleId="SubtleEmphasis">
    <w:name w:val="Subtle Emphasis"/>
    <w:uiPriority w:val="99"/>
    <w:qFormat/>
    <w:rsid w:val="001E4E1A"/>
    <w:rPr>
      <w:rFonts w:cs="Times New Roman"/>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681494">
      <w:bodyDiv w:val="1"/>
      <w:marLeft w:val="0"/>
      <w:marRight w:val="0"/>
      <w:marTop w:val="0"/>
      <w:marBottom w:val="0"/>
      <w:divBdr>
        <w:top w:val="none" w:sz="0" w:space="0" w:color="auto"/>
        <w:left w:val="none" w:sz="0" w:space="0" w:color="auto"/>
        <w:bottom w:val="none" w:sz="0" w:space="0" w:color="auto"/>
        <w:right w:val="none" w:sz="0" w:space="0" w:color="auto"/>
      </w:divBdr>
    </w:div>
    <w:div w:id="563374273">
      <w:bodyDiv w:val="1"/>
      <w:marLeft w:val="0"/>
      <w:marRight w:val="0"/>
      <w:marTop w:val="0"/>
      <w:marBottom w:val="0"/>
      <w:divBdr>
        <w:top w:val="none" w:sz="0" w:space="0" w:color="auto"/>
        <w:left w:val="none" w:sz="0" w:space="0" w:color="auto"/>
        <w:bottom w:val="none" w:sz="0" w:space="0" w:color="auto"/>
        <w:right w:val="none" w:sz="0" w:space="0" w:color="auto"/>
      </w:divBdr>
    </w:div>
    <w:div w:id="844905459">
      <w:bodyDiv w:val="1"/>
      <w:marLeft w:val="0"/>
      <w:marRight w:val="0"/>
      <w:marTop w:val="0"/>
      <w:marBottom w:val="0"/>
      <w:divBdr>
        <w:top w:val="none" w:sz="0" w:space="0" w:color="auto"/>
        <w:left w:val="none" w:sz="0" w:space="0" w:color="auto"/>
        <w:bottom w:val="none" w:sz="0" w:space="0" w:color="auto"/>
        <w:right w:val="none" w:sz="0" w:space="0" w:color="auto"/>
      </w:divBdr>
    </w:div>
    <w:div w:id="867988722">
      <w:bodyDiv w:val="1"/>
      <w:marLeft w:val="0"/>
      <w:marRight w:val="0"/>
      <w:marTop w:val="0"/>
      <w:marBottom w:val="0"/>
      <w:divBdr>
        <w:top w:val="none" w:sz="0" w:space="0" w:color="auto"/>
        <w:left w:val="none" w:sz="0" w:space="0" w:color="auto"/>
        <w:bottom w:val="none" w:sz="0" w:space="0" w:color="auto"/>
        <w:right w:val="none" w:sz="0" w:space="0" w:color="auto"/>
      </w:divBdr>
    </w:div>
    <w:div w:id="1025331227">
      <w:bodyDiv w:val="1"/>
      <w:marLeft w:val="0"/>
      <w:marRight w:val="0"/>
      <w:marTop w:val="0"/>
      <w:marBottom w:val="0"/>
      <w:divBdr>
        <w:top w:val="none" w:sz="0" w:space="0" w:color="auto"/>
        <w:left w:val="none" w:sz="0" w:space="0" w:color="auto"/>
        <w:bottom w:val="none" w:sz="0" w:space="0" w:color="auto"/>
        <w:right w:val="none" w:sz="0" w:space="0" w:color="auto"/>
      </w:divBdr>
    </w:div>
    <w:div w:id="1190727631">
      <w:bodyDiv w:val="1"/>
      <w:marLeft w:val="0"/>
      <w:marRight w:val="0"/>
      <w:marTop w:val="0"/>
      <w:marBottom w:val="0"/>
      <w:divBdr>
        <w:top w:val="none" w:sz="0" w:space="0" w:color="auto"/>
        <w:left w:val="none" w:sz="0" w:space="0" w:color="auto"/>
        <w:bottom w:val="none" w:sz="0" w:space="0" w:color="auto"/>
        <w:right w:val="none" w:sz="0" w:space="0" w:color="auto"/>
      </w:divBdr>
    </w:div>
    <w:div w:id="1362851927">
      <w:bodyDiv w:val="1"/>
      <w:marLeft w:val="0"/>
      <w:marRight w:val="0"/>
      <w:marTop w:val="0"/>
      <w:marBottom w:val="0"/>
      <w:divBdr>
        <w:top w:val="none" w:sz="0" w:space="0" w:color="auto"/>
        <w:left w:val="none" w:sz="0" w:space="0" w:color="auto"/>
        <w:bottom w:val="none" w:sz="0" w:space="0" w:color="auto"/>
        <w:right w:val="none" w:sz="0" w:space="0" w:color="auto"/>
      </w:divBdr>
    </w:div>
    <w:div w:id="1425999692">
      <w:bodyDiv w:val="1"/>
      <w:marLeft w:val="0"/>
      <w:marRight w:val="0"/>
      <w:marTop w:val="0"/>
      <w:marBottom w:val="0"/>
      <w:divBdr>
        <w:top w:val="none" w:sz="0" w:space="0" w:color="auto"/>
        <w:left w:val="none" w:sz="0" w:space="0" w:color="auto"/>
        <w:bottom w:val="none" w:sz="0" w:space="0" w:color="auto"/>
        <w:right w:val="none" w:sz="0" w:space="0" w:color="auto"/>
      </w:divBdr>
    </w:div>
    <w:div w:id="1445536883">
      <w:bodyDiv w:val="1"/>
      <w:marLeft w:val="0"/>
      <w:marRight w:val="0"/>
      <w:marTop w:val="0"/>
      <w:marBottom w:val="0"/>
      <w:divBdr>
        <w:top w:val="none" w:sz="0" w:space="0" w:color="auto"/>
        <w:left w:val="none" w:sz="0" w:space="0" w:color="auto"/>
        <w:bottom w:val="none" w:sz="0" w:space="0" w:color="auto"/>
        <w:right w:val="none" w:sz="0" w:space="0" w:color="auto"/>
      </w:divBdr>
    </w:div>
    <w:div w:id="1803116733">
      <w:bodyDiv w:val="1"/>
      <w:marLeft w:val="0"/>
      <w:marRight w:val="0"/>
      <w:marTop w:val="0"/>
      <w:marBottom w:val="0"/>
      <w:divBdr>
        <w:top w:val="none" w:sz="0" w:space="0" w:color="auto"/>
        <w:left w:val="none" w:sz="0" w:space="0" w:color="auto"/>
        <w:bottom w:val="none" w:sz="0" w:space="0" w:color="auto"/>
        <w:right w:val="none" w:sz="0" w:space="0" w:color="auto"/>
      </w:divBdr>
    </w:div>
    <w:div w:id="1871258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CAC217-2DA7-402D-90C8-75B2F7B2E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8</Pages>
  <Words>1758</Words>
  <Characters>10025</Characters>
  <Application>Microsoft Office Word</Application>
  <DocSecurity>0</DocSecurity>
  <Lines>83</Lines>
  <Paragraphs>23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Stella Kozomara</dc:creator>
  <cp:keywords/>
  <dc:description/>
  <cp:lastModifiedBy>Stella Kozomara</cp:lastModifiedBy>
  <cp:revision>37</cp:revision>
  <cp:lastPrinted>2025-10-23T12:00:00Z</cp:lastPrinted>
  <dcterms:created xsi:type="dcterms:W3CDTF">2025-10-22T10:03:00Z</dcterms:created>
  <dcterms:modified xsi:type="dcterms:W3CDTF">2025-10-24T11:49:00Z</dcterms:modified>
</cp:coreProperties>
</file>