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3D24" w14:textId="77777777" w:rsidR="002F386B" w:rsidRDefault="002F386B" w:rsidP="00F9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918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REPUBLIKA HRVATSKA</w:t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  <w:t>Razina 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21</w:t>
      </w:r>
    </w:p>
    <w:p w14:paraId="2DAEE160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Nadležno ministarstvo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: Ministarstvo znanosti obrazovanja i športa                    </w:t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RKDP: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19719</w:t>
      </w:r>
    </w:p>
    <w:p w14:paraId="2908E9AE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Razdjel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: 0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Matični broj: 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03003566</w:t>
      </w:r>
    </w:p>
    <w:p w14:paraId="55F98ED4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OIB: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53976814339</w:t>
      </w:r>
    </w:p>
    <w:p w14:paraId="61E933F4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Šifra djelatnosti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:5590</w:t>
      </w:r>
    </w:p>
    <w:p w14:paraId="4A7B08C8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Podračun otvoren kod glavnog računa osnivača: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HR2723860021552003567</w:t>
      </w:r>
    </w:p>
    <w:p w14:paraId="6D0CC522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Proračunski korisnik 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UČENIČKI </w:t>
      </w:r>
      <w:smartTag w:uri="urn:schemas-microsoft-com:office:smarttags" w:element="stockticker">
        <w:r w:rsidRPr="002F386B">
          <w:rPr>
            <w:rFonts w:ascii="Calibri" w:eastAsia="Times New Roman" w:hAnsi="Calibri" w:cs="Times New Roman"/>
            <w:b/>
            <w:bCs/>
            <w:sz w:val="20"/>
            <w:szCs w:val="20"/>
            <w:lang w:eastAsia="hr-HR"/>
          </w:rPr>
          <w:t>DOM</w:t>
        </w:r>
      </w:smartTag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KRIŽEVCI</w:t>
      </w:r>
      <w:r w:rsidRPr="002F38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48260 KRIŽEVCI</w:t>
      </w:r>
    </w:p>
    <w:p w14:paraId="29665868" w14:textId="77777777" w:rsidR="002F386B" w:rsidRDefault="002F386B" w:rsidP="00F9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19402" w14:textId="77777777" w:rsidR="00B17059" w:rsidRDefault="00B17059" w:rsidP="00F91EB2">
      <w:pPr>
        <w:spacing w:after="0"/>
        <w:jc w:val="center"/>
        <w:rPr>
          <w:rFonts w:cstheme="minorHAnsi"/>
          <w:b/>
          <w:bCs/>
        </w:rPr>
      </w:pPr>
    </w:p>
    <w:p w14:paraId="6D81B06E" w14:textId="77777777" w:rsidR="00B17059" w:rsidRDefault="00B17059" w:rsidP="00F91EB2">
      <w:pPr>
        <w:spacing w:after="0"/>
        <w:jc w:val="center"/>
        <w:rPr>
          <w:rFonts w:cstheme="minorHAnsi"/>
          <w:b/>
          <w:bCs/>
        </w:rPr>
      </w:pPr>
    </w:p>
    <w:p w14:paraId="2B31DC15" w14:textId="3A5F299F" w:rsidR="00F91EB2" w:rsidRPr="005B07A3" w:rsidRDefault="00F91EB2" w:rsidP="00F91EB2">
      <w:pPr>
        <w:spacing w:after="0"/>
        <w:jc w:val="center"/>
        <w:rPr>
          <w:rFonts w:cstheme="minorHAnsi"/>
          <w:b/>
          <w:bCs/>
        </w:rPr>
      </w:pPr>
      <w:r w:rsidRPr="005B07A3">
        <w:rPr>
          <w:rFonts w:cstheme="minorHAnsi"/>
          <w:b/>
          <w:bCs/>
        </w:rPr>
        <w:t xml:space="preserve">OBRAZLOŽENJE IZVRŠENJA FINANCIJSKOG PLANA </w:t>
      </w:r>
      <w:r w:rsidR="008A6DD5" w:rsidRPr="005B07A3">
        <w:rPr>
          <w:rFonts w:cstheme="minorHAnsi"/>
          <w:b/>
          <w:bCs/>
        </w:rPr>
        <w:t>UČENIČKOG DOMA KRIŽEVCI   ZA RAZDOBLJE  01.01.202</w:t>
      </w:r>
      <w:r w:rsidR="00E776B9">
        <w:rPr>
          <w:rFonts w:cstheme="minorHAnsi"/>
          <w:b/>
          <w:bCs/>
        </w:rPr>
        <w:t>5</w:t>
      </w:r>
      <w:r w:rsidR="008A6DD5" w:rsidRPr="005B07A3">
        <w:rPr>
          <w:rFonts w:cstheme="minorHAnsi"/>
          <w:b/>
          <w:bCs/>
        </w:rPr>
        <w:t>.  DO  3</w:t>
      </w:r>
      <w:r w:rsidR="003F003B">
        <w:rPr>
          <w:rFonts w:cstheme="minorHAnsi"/>
          <w:b/>
          <w:bCs/>
        </w:rPr>
        <w:t>0</w:t>
      </w:r>
      <w:r w:rsidR="008A6DD5" w:rsidRPr="005B07A3">
        <w:rPr>
          <w:rFonts w:cstheme="minorHAnsi"/>
          <w:b/>
          <w:bCs/>
        </w:rPr>
        <w:t>.</w:t>
      </w:r>
      <w:r w:rsidR="003F003B">
        <w:rPr>
          <w:rFonts w:cstheme="minorHAnsi"/>
          <w:b/>
          <w:bCs/>
        </w:rPr>
        <w:t>06</w:t>
      </w:r>
      <w:r w:rsidR="008A6DD5" w:rsidRPr="005B07A3">
        <w:rPr>
          <w:rFonts w:cstheme="minorHAnsi"/>
          <w:b/>
          <w:bCs/>
        </w:rPr>
        <w:t>.202</w:t>
      </w:r>
      <w:r w:rsidR="00E776B9">
        <w:rPr>
          <w:rFonts w:cstheme="minorHAnsi"/>
          <w:b/>
          <w:bCs/>
        </w:rPr>
        <w:t>5</w:t>
      </w:r>
      <w:r w:rsidR="008A6DD5" w:rsidRPr="005B07A3">
        <w:rPr>
          <w:rFonts w:cstheme="minorHAnsi"/>
          <w:b/>
          <w:bCs/>
        </w:rPr>
        <w:t>.</w:t>
      </w:r>
      <w:r w:rsidRPr="005B07A3">
        <w:rPr>
          <w:rFonts w:cstheme="minorHAnsi"/>
          <w:b/>
          <w:bCs/>
        </w:rPr>
        <w:t>GODIN</w:t>
      </w:r>
      <w:r w:rsidR="008A6DD5" w:rsidRPr="005B07A3">
        <w:rPr>
          <w:rFonts w:cstheme="minorHAnsi"/>
          <w:b/>
          <w:bCs/>
        </w:rPr>
        <w:t>E</w:t>
      </w:r>
    </w:p>
    <w:p w14:paraId="5115CB95" w14:textId="235A6798" w:rsidR="00F91EB2" w:rsidRDefault="00F91EB2" w:rsidP="00427368">
      <w:pPr>
        <w:spacing w:after="0"/>
        <w:rPr>
          <w:rFonts w:cstheme="minorHAnsi"/>
        </w:rPr>
      </w:pPr>
    </w:p>
    <w:p w14:paraId="5E4500F8" w14:textId="18430044" w:rsidR="00B17059" w:rsidRDefault="00B17059" w:rsidP="00427368">
      <w:pPr>
        <w:spacing w:after="0"/>
        <w:rPr>
          <w:rFonts w:cstheme="minorHAnsi"/>
        </w:rPr>
      </w:pPr>
    </w:p>
    <w:p w14:paraId="5D6DDFD5" w14:textId="77777777" w:rsidR="00B17059" w:rsidRPr="005B07A3" w:rsidRDefault="00B17059" w:rsidP="00427368">
      <w:pPr>
        <w:spacing w:after="0"/>
        <w:rPr>
          <w:rFonts w:cstheme="minorHAnsi"/>
        </w:rPr>
      </w:pPr>
    </w:p>
    <w:p w14:paraId="7AF0AD54" w14:textId="77777777" w:rsidR="00B17059" w:rsidRDefault="00B17059" w:rsidP="00427368">
      <w:pPr>
        <w:spacing w:after="0"/>
        <w:jc w:val="center"/>
        <w:rPr>
          <w:rFonts w:cstheme="minorHAnsi"/>
          <w:b/>
          <w:bCs/>
        </w:rPr>
      </w:pPr>
    </w:p>
    <w:p w14:paraId="0773BE0A" w14:textId="7E3674BC" w:rsidR="00F91EB2" w:rsidRDefault="00F91EB2" w:rsidP="00427368">
      <w:pPr>
        <w:spacing w:after="0"/>
        <w:jc w:val="center"/>
        <w:rPr>
          <w:rFonts w:cstheme="minorHAnsi"/>
          <w:b/>
          <w:bCs/>
        </w:rPr>
      </w:pPr>
      <w:r w:rsidRPr="005B07A3">
        <w:rPr>
          <w:rFonts w:cstheme="minorHAnsi"/>
          <w:b/>
          <w:bCs/>
        </w:rPr>
        <w:t>Članak 1.</w:t>
      </w:r>
    </w:p>
    <w:p w14:paraId="0A294F01" w14:textId="77777777" w:rsidR="00B17059" w:rsidRPr="00427368" w:rsidRDefault="00B17059" w:rsidP="00427368">
      <w:pPr>
        <w:spacing w:after="0"/>
        <w:jc w:val="center"/>
        <w:rPr>
          <w:rFonts w:cstheme="minorHAnsi"/>
          <w:b/>
          <w:bCs/>
        </w:rPr>
      </w:pPr>
    </w:p>
    <w:p w14:paraId="279EF2B1" w14:textId="5F568DC6" w:rsidR="00BA03B1" w:rsidRDefault="00427368" w:rsidP="00F91EB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DA367E">
        <w:rPr>
          <w:rFonts w:cstheme="minorHAnsi"/>
        </w:rPr>
        <w:t xml:space="preserve">  </w:t>
      </w:r>
      <w:r w:rsidR="00F91EB2" w:rsidRPr="005B07A3">
        <w:rPr>
          <w:rFonts w:cstheme="minorHAnsi"/>
        </w:rPr>
        <w:t xml:space="preserve">Financijski plan </w:t>
      </w:r>
      <w:r w:rsidR="008A6DD5" w:rsidRPr="005B07A3">
        <w:rPr>
          <w:rFonts w:cstheme="minorHAnsi"/>
        </w:rPr>
        <w:t>Učeničkog doma Križevci  za  202</w:t>
      </w:r>
      <w:r w:rsidR="00BA03B1">
        <w:rPr>
          <w:rFonts w:cstheme="minorHAnsi"/>
        </w:rPr>
        <w:t>5</w:t>
      </w:r>
      <w:r w:rsidR="002A0590">
        <w:rPr>
          <w:rFonts w:cstheme="minorHAnsi"/>
        </w:rPr>
        <w:t>.</w:t>
      </w:r>
      <w:r w:rsidR="008A6DD5" w:rsidRPr="005B07A3">
        <w:rPr>
          <w:rFonts w:cstheme="minorHAnsi"/>
        </w:rPr>
        <w:t xml:space="preserve"> </w:t>
      </w:r>
      <w:r w:rsidR="00F91EB2" w:rsidRPr="005B07A3">
        <w:rPr>
          <w:rFonts w:cstheme="minorHAnsi"/>
        </w:rPr>
        <w:t>godinu sa projekcijama za 202</w:t>
      </w:r>
      <w:r w:rsidR="00BA03B1">
        <w:rPr>
          <w:rFonts w:cstheme="minorHAnsi"/>
        </w:rPr>
        <w:t>6</w:t>
      </w:r>
      <w:r w:rsidR="00F91EB2" w:rsidRPr="005B07A3">
        <w:rPr>
          <w:rFonts w:cstheme="minorHAnsi"/>
        </w:rPr>
        <w:t>. i 202</w:t>
      </w:r>
      <w:r w:rsidR="00DA367E">
        <w:rPr>
          <w:rFonts w:cstheme="minorHAnsi"/>
        </w:rPr>
        <w:t>7</w:t>
      </w:r>
    </w:p>
    <w:p w14:paraId="67872918" w14:textId="48F1FB7A" w:rsidR="00F91EB2" w:rsidRPr="005B07A3" w:rsidRDefault="00DA367E" w:rsidP="00F91EB2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F91EB2" w:rsidRPr="005B07A3">
        <w:rPr>
          <w:rFonts w:cstheme="minorHAnsi"/>
        </w:rPr>
        <w:t xml:space="preserve">godinu </w:t>
      </w:r>
      <w:r w:rsidR="00BE4276">
        <w:rPr>
          <w:rFonts w:cstheme="minorHAnsi"/>
        </w:rPr>
        <w:t xml:space="preserve">predložen je </w:t>
      </w:r>
      <w:r w:rsidR="00BA03B1">
        <w:rPr>
          <w:rFonts w:cstheme="minorHAnsi"/>
        </w:rPr>
        <w:t>27</w:t>
      </w:r>
      <w:r w:rsidR="00BE4276">
        <w:rPr>
          <w:rFonts w:cstheme="minorHAnsi"/>
        </w:rPr>
        <w:t>.1</w:t>
      </w:r>
      <w:r w:rsidR="00EB7D4B">
        <w:rPr>
          <w:rFonts w:cstheme="minorHAnsi"/>
        </w:rPr>
        <w:t>0</w:t>
      </w:r>
      <w:r w:rsidR="00BE4276">
        <w:rPr>
          <w:rFonts w:cstheme="minorHAnsi"/>
        </w:rPr>
        <w:t>.202</w:t>
      </w:r>
      <w:r w:rsidR="00BA03B1">
        <w:rPr>
          <w:rFonts w:cstheme="minorHAnsi"/>
        </w:rPr>
        <w:t>4</w:t>
      </w:r>
      <w:r w:rsidR="00BE4276">
        <w:rPr>
          <w:rFonts w:cstheme="minorHAnsi"/>
        </w:rPr>
        <w:t>.</w:t>
      </w:r>
      <w:r w:rsidR="00601786" w:rsidRPr="005B07A3">
        <w:rPr>
          <w:rFonts w:cstheme="minorHAnsi"/>
        </w:rPr>
        <w:t xml:space="preserve"> </w:t>
      </w:r>
      <w:r w:rsidR="00F91EB2" w:rsidRPr="005B07A3">
        <w:rPr>
          <w:rFonts w:cstheme="minorHAnsi"/>
        </w:rPr>
        <w:t>na</w:t>
      </w:r>
      <w:r w:rsidR="00BA03B1">
        <w:rPr>
          <w:rFonts w:cstheme="minorHAnsi"/>
        </w:rPr>
        <w:t xml:space="preserve">  35.</w:t>
      </w:r>
      <w:r w:rsidR="00F91EB2" w:rsidRPr="005B07A3">
        <w:rPr>
          <w:rFonts w:cstheme="minorHAnsi"/>
        </w:rPr>
        <w:t xml:space="preserve"> </w:t>
      </w:r>
      <w:r w:rsidR="00601786" w:rsidRPr="005B07A3">
        <w:rPr>
          <w:rFonts w:cstheme="minorHAnsi"/>
        </w:rPr>
        <w:t xml:space="preserve"> </w:t>
      </w:r>
      <w:r w:rsidR="00F91EB2" w:rsidRPr="005B07A3">
        <w:rPr>
          <w:rFonts w:cstheme="minorHAnsi"/>
        </w:rPr>
        <w:t xml:space="preserve">sjednici </w:t>
      </w:r>
      <w:r w:rsidR="00466F3B" w:rsidRPr="005B07A3">
        <w:rPr>
          <w:rFonts w:cstheme="minorHAnsi"/>
        </w:rPr>
        <w:t xml:space="preserve">Domskog </w:t>
      </w:r>
      <w:r w:rsidR="00F91EB2" w:rsidRPr="005B07A3">
        <w:rPr>
          <w:rFonts w:cstheme="minorHAnsi"/>
        </w:rPr>
        <w:t>odbora</w:t>
      </w:r>
      <w:r w:rsidR="00BE4276">
        <w:rPr>
          <w:rFonts w:cstheme="minorHAnsi"/>
        </w:rPr>
        <w:t xml:space="preserve">, potvrđen bez izmjena  na </w:t>
      </w:r>
      <w:r w:rsidR="00DF069D">
        <w:rPr>
          <w:rFonts w:cstheme="minorHAnsi"/>
        </w:rPr>
        <w:t>S</w:t>
      </w:r>
      <w:r w:rsidR="00BE4276">
        <w:rPr>
          <w:rFonts w:cstheme="minorHAnsi"/>
        </w:rPr>
        <w:t xml:space="preserve">jednici županijske skupštine koprivničko-križevačke županije </w:t>
      </w:r>
      <w:r w:rsidR="00CB411F">
        <w:rPr>
          <w:rFonts w:cstheme="minorHAnsi"/>
        </w:rPr>
        <w:t>2</w:t>
      </w:r>
      <w:r w:rsidR="00EB7D4B">
        <w:rPr>
          <w:rFonts w:cstheme="minorHAnsi"/>
        </w:rPr>
        <w:t>6</w:t>
      </w:r>
      <w:r w:rsidR="00CB411F">
        <w:rPr>
          <w:rFonts w:cstheme="minorHAnsi"/>
        </w:rPr>
        <w:t>.11.202</w:t>
      </w:r>
      <w:r w:rsidR="00EB7D4B">
        <w:rPr>
          <w:rFonts w:cstheme="minorHAnsi"/>
        </w:rPr>
        <w:t>4</w:t>
      </w:r>
      <w:r w:rsidR="00DF069D">
        <w:rPr>
          <w:rFonts w:cstheme="minorHAnsi"/>
        </w:rPr>
        <w:t>.</w:t>
      </w:r>
      <w:r w:rsidR="00CB411F">
        <w:rPr>
          <w:rFonts w:cstheme="minorHAnsi"/>
        </w:rPr>
        <w:t xml:space="preserve"> </w:t>
      </w:r>
      <w:r w:rsidR="00D40445">
        <w:rPr>
          <w:rFonts w:cstheme="minorHAnsi"/>
        </w:rPr>
        <w:t>Financijski plan  za 202</w:t>
      </w:r>
      <w:r w:rsidR="00E776B9">
        <w:rPr>
          <w:rFonts w:cstheme="minorHAnsi"/>
        </w:rPr>
        <w:t>5</w:t>
      </w:r>
      <w:r w:rsidR="00D40445">
        <w:rPr>
          <w:rFonts w:cstheme="minorHAnsi"/>
        </w:rPr>
        <w:t xml:space="preserve"> i projekcije 202</w:t>
      </w:r>
      <w:r w:rsidR="00E776B9">
        <w:rPr>
          <w:rFonts w:cstheme="minorHAnsi"/>
        </w:rPr>
        <w:t>6</w:t>
      </w:r>
      <w:r w:rsidR="00D40445">
        <w:rPr>
          <w:rFonts w:cstheme="minorHAnsi"/>
        </w:rPr>
        <w:t>-202</w:t>
      </w:r>
      <w:r w:rsidR="00E776B9">
        <w:rPr>
          <w:rFonts w:cstheme="minorHAnsi"/>
        </w:rPr>
        <w:t>7</w:t>
      </w:r>
      <w:r w:rsidR="00D40445">
        <w:rPr>
          <w:rFonts w:cstheme="minorHAnsi"/>
        </w:rPr>
        <w:t xml:space="preserve">. godinu objavljeni su na </w:t>
      </w:r>
      <w:r w:rsidR="00F91EB2" w:rsidRPr="005B07A3">
        <w:rPr>
          <w:rFonts w:cstheme="minorHAnsi"/>
        </w:rPr>
        <w:t xml:space="preserve">  </w:t>
      </w:r>
      <w:r w:rsidR="00C370C9" w:rsidRPr="005B07A3">
        <w:rPr>
          <w:rFonts w:cstheme="minorHAnsi"/>
        </w:rPr>
        <w:t>mrežnim stranic</w:t>
      </w:r>
      <w:r w:rsidR="00FD70BE">
        <w:rPr>
          <w:rFonts w:cstheme="minorHAnsi"/>
        </w:rPr>
        <w:t>a</w:t>
      </w:r>
      <w:r w:rsidR="00C370C9" w:rsidRPr="005B07A3">
        <w:rPr>
          <w:rFonts w:cstheme="minorHAnsi"/>
        </w:rPr>
        <w:t>ma Ustanove</w:t>
      </w:r>
      <w:r w:rsidR="00F91EB2" w:rsidRPr="005B07A3">
        <w:rPr>
          <w:rFonts w:cstheme="minorHAnsi"/>
        </w:rPr>
        <w:t>.</w:t>
      </w:r>
    </w:p>
    <w:p w14:paraId="06AF343C" w14:textId="49E95A2E" w:rsidR="005B07A3" w:rsidRDefault="00C370C9" w:rsidP="006E615A">
      <w:pPr>
        <w:spacing w:after="0"/>
        <w:ind w:firstLine="708"/>
        <w:rPr>
          <w:rFonts w:cstheme="minorHAnsi"/>
        </w:rPr>
      </w:pPr>
      <w:r w:rsidRPr="005B07A3">
        <w:rPr>
          <w:rFonts w:cstheme="minorHAnsi"/>
        </w:rPr>
        <w:t>Sastavni dio obrazloženja izvršenja financijskog plana Učeničkog doma Križevci za razdoblje od 01.01.202</w:t>
      </w:r>
      <w:r w:rsidR="00BA03B1">
        <w:rPr>
          <w:rFonts w:cstheme="minorHAnsi"/>
        </w:rPr>
        <w:t>5</w:t>
      </w:r>
      <w:r w:rsidRPr="005B07A3">
        <w:rPr>
          <w:rFonts w:cstheme="minorHAnsi"/>
        </w:rPr>
        <w:t>. do  3</w:t>
      </w:r>
      <w:r w:rsidR="003F003B">
        <w:rPr>
          <w:rFonts w:cstheme="minorHAnsi"/>
        </w:rPr>
        <w:t>0</w:t>
      </w:r>
      <w:r w:rsidRPr="005B07A3">
        <w:rPr>
          <w:rFonts w:cstheme="minorHAnsi"/>
        </w:rPr>
        <w:t>.</w:t>
      </w:r>
      <w:r w:rsidR="003F003B">
        <w:rPr>
          <w:rFonts w:cstheme="minorHAnsi"/>
        </w:rPr>
        <w:t>06</w:t>
      </w:r>
      <w:r w:rsidR="006E615A">
        <w:rPr>
          <w:rFonts w:cstheme="minorHAnsi"/>
        </w:rPr>
        <w:t>.</w:t>
      </w:r>
      <w:r w:rsidRPr="005B07A3">
        <w:rPr>
          <w:rFonts w:cstheme="minorHAnsi"/>
        </w:rPr>
        <w:t>202</w:t>
      </w:r>
      <w:r w:rsidR="00BA03B1">
        <w:rPr>
          <w:rFonts w:cstheme="minorHAnsi"/>
        </w:rPr>
        <w:t>5</w:t>
      </w:r>
      <w:r w:rsidRPr="005B07A3">
        <w:rPr>
          <w:rFonts w:cstheme="minorHAnsi"/>
        </w:rPr>
        <w:t>. su slijedeće tablice koje se nalaze u privitku  kako slijedi:</w:t>
      </w:r>
    </w:p>
    <w:p w14:paraId="6F9DBE4A" w14:textId="77777777" w:rsidR="00427368" w:rsidRPr="005B07A3" w:rsidRDefault="00427368" w:rsidP="00427368">
      <w:pPr>
        <w:spacing w:after="0"/>
        <w:ind w:firstLine="708"/>
        <w:rPr>
          <w:rFonts w:cstheme="minorHAnsi"/>
        </w:rPr>
      </w:pPr>
    </w:p>
    <w:p w14:paraId="535D5BC1" w14:textId="700A9EF7" w:rsidR="005B07A3" w:rsidRDefault="005B07A3" w:rsidP="00427368">
      <w:pPr>
        <w:pStyle w:val="ListParagraph"/>
        <w:rPr>
          <w:rFonts w:cstheme="minorHAnsi"/>
          <w:b/>
          <w:bCs/>
        </w:rPr>
      </w:pPr>
      <w:r>
        <w:rPr>
          <w:rFonts w:cstheme="minorHAnsi"/>
          <w:b/>
          <w:bCs/>
        </w:rPr>
        <w:t>OPĆI DIO – sastoji se od:</w:t>
      </w:r>
    </w:p>
    <w:p w14:paraId="44CE5388" w14:textId="77777777" w:rsidR="00710602" w:rsidRPr="00427368" w:rsidRDefault="00710602" w:rsidP="00427368">
      <w:pPr>
        <w:pStyle w:val="ListParagraph"/>
        <w:rPr>
          <w:rFonts w:cstheme="minorHAnsi"/>
          <w:b/>
          <w:bCs/>
        </w:rPr>
      </w:pPr>
    </w:p>
    <w:p w14:paraId="3F95D002" w14:textId="77777777" w:rsidR="005B07A3" w:rsidRPr="00427368" w:rsidRDefault="005B07A3" w:rsidP="005B07A3">
      <w:pPr>
        <w:pStyle w:val="ListParagraph"/>
        <w:numPr>
          <w:ilvl w:val="0"/>
          <w:numId w:val="4"/>
        </w:numPr>
        <w:spacing w:line="256" w:lineRule="auto"/>
        <w:rPr>
          <w:rFonts w:cstheme="minorHAnsi"/>
          <w:b/>
          <w:bCs/>
          <w:u w:val="single"/>
        </w:rPr>
      </w:pPr>
      <w:r w:rsidRPr="00427368">
        <w:rPr>
          <w:rFonts w:cstheme="minorHAnsi"/>
          <w:b/>
          <w:bCs/>
          <w:u w:val="single"/>
        </w:rPr>
        <w:t>Račun prihoda i rashoda</w:t>
      </w:r>
    </w:p>
    <w:p w14:paraId="05F2E58A" w14:textId="1ACC52B1" w:rsidR="006E615A" w:rsidRDefault="005B07A3" w:rsidP="006E615A">
      <w:pPr>
        <w:ind w:firstLine="284"/>
        <w:rPr>
          <w:rFonts w:cstheme="minorHAnsi"/>
        </w:rPr>
      </w:pPr>
      <w:r w:rsidRPr="005B07A3">
        <w:rPr>
          <w:rFonts w:cstheme="minorHAnsi"/>
        </w:rPr>
        <w:t xml:space="preserve">Sastoji se </w:t>
      </w:r>
      <w:r w:rsidRPr="00427368">
        <w:rPr>
          <w:rFonts w:cstheme="minorHAnsi"/>
        </w:rPr>
        <w:t>od prihoda i rashoda iskazanih prema izvorima financiranja i ekonomskoj klasifikaciji te rashoda iskazanih prema funkcijskoj klasifikaciji</w:t>
      </w:r>
      <w:r w:rsidR="00427368">
        <w:rPr>
          <w:rFonts w:cstheme="minorHAnsi"/>
        </w:rPr>
        <w:t>.</w:t>
      </w:r>
      <w:r w:rsidR="006E615A">
        <w:rPr>
          <w:rFonts w:cstheme="minorHAnsi"/>
        </w:rPr>
        <w:t xml:space="preserve"> Naveden</w:t>
      </w:r>
      <w:r w:rsidR="00707482">
        <w:rPr>
          <w:rFonts w:cstheme="minorHAnsi"/>
        </w:rPr>
        <w:t>a</w:t>
      </w:r>
      <w:r w:rsidR="006E615A">
        <w:rPr>
          <w:rFonts w:cstheme="minorHAnsi"/>
        </w:rPr>
        <w:t xml:space="preserve"> izvješća po računima nalaze se u privitku u slijedećim Tablicama</w:t>
      </w:r>
      <w:r w:rsidR="00DB0B3A">
        <w:rPr>
          <w:rFonts w:cstheme="minorHAnsi"/>
        </w:rPr>
        <w:t xml:space="preserve">:                                                                                                                                                    </w:t>
      </w:r>
    </w:p>
    <w:p w14:paraId="2C736503" w14:textId="26CEB1E5" w:rsidR="00167C3E" w:rsidRPr="00DB0B3A" w:rsidRDefault="006E615A" w:rsidP="00167C3E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1</w:t>
      </w:r>
      <w:r w:rsidR="00DB0B3A">
        <w:rPr>
          <w:rFonts w:cstheme="minorHAnsi"/>
        </w:rPr>
        <w:t>.</w:t>
      </w:r>
      <w:r>
        <w:rPr>
          <w:rFonts w:cstheme="minorHAnsi"/>
        </w:rPr>
        <w:t xml:space="preserve">  OPĆI DIO</w:t>
      </w:r>
      <w:r w:rsidR="00167C3E">
        <w:rPr>
          <w:rFonts w:cstheme="minorHAnsi"/>
        </w:rPr>
        <w:t xml:space="preserve">- </w:t>
      </w:r>
      <w:r w:rsidR="00F46FBE">
        <w:rPr>
          <w:rFonts w:cstheme="minorHAnsi"/>
        </w:rPr>
        <w:t xml:space="preserve">1.1 </w:t>
      </w:r>
      <w:r w:rsidR="003F003B">
        <w:rPr>
          <w:rFonts w:cstheme="minorHAnsi"/>
        </w:rPr>
        <w:t>SAŽETAK PRIHODA I RASHODA</w:t>
      </w:r>
      <w:r>
        <w:rPr>
          <w:rFonts w:cstheme="minorHAnsi"/>
        </w:rPr>
        <w:t xml:space="preserve">– </w:t>
      </w:r>
      <w:r w:rsidR="00167C3E">
        <w:rPr>
          <w:rFonts w:cstheme="minorHAnsi"/>
        </w:rPr>
        <w:t>I</w:t>
      </w:r>
      <w:r>
        <w:rPr>
          <w:rFonts w:cstheme="minorHAnsi"/>
        </w:rPr>
        <w:t xml:space="preserve">zvještaj o izvršenju </w:t>
      </w:r>
      <w:r w:rsidR="00DB0B3A">
        <w:rPr>
          <w:rFonts w:cstheme="minorHAnsi"/>
        </w:rPr>
        <w:t>financijskog plana</w:t>
      </w:r>
      <w:r w:rsidR="00167C3E" w:rsidRPr="00167C3E">
        <w:rPr>
          <w:rFonts w:cstheme="minorHAnsi"/>
        </w:rPr>
        <w:t xml:space="preserve"> </w:t>
      </w:r>
      <w:r w:rsidR="00167C3E">
        <w:rPr>
          <w:rFonts w:cstheme="minorHAnsi"/>
        </w:rPr>
        <w:t xml:space="preserve">za </w:t>
      </w:r>
      <w:r w:rsidR="00167C3E" w:rsidRPr="00DB0B3A">
        <w:rPr>
          <w:rFonts w:cstheme="minorHAnsi"/>
        </w:rPr>
        <w:t>razdoblje od 1.1.202</w:t>
      </w:r>
      <w:r w:rsidR="00BA03B1">
        <w:rPr>
          <w:rFonts w:cstheme="minorHAnsi"/>
        </w:rPr>
        <w:t>5</w:t>
      </w:r>
      <w:r w:rsidR="00167C3E" w:rsidRPr="00DB0B3A">
        <w:rPr>
          <w:rFonts w:cstheme="minorHAnsi"/>
        </w:rPr>
        <w:t>.  do 3</w:t>
      </w:r>
      <w:r w:rsidR="00167C3E">
        <w:rPr>
          <w:rFonts w:cstheme="minorHAnsi"/>
        </w:rPr>
        <w:t>0</w:t>
      </w:r>
      <w:r w:rsidR="00167C3E" w:rsidRPr="00DB0B3A">
        <w:rPr>
          <w:rFonts w:cstheme="minorHAnsi"/>
        </w:rPr>
        <w:t>.</w:t>
      </w:r>
      <w:r w:rsidR="00167C3E">
        <w:rPr>
          <w:rFonts w:cstheme="minorHAnsi"/>
        </w:rPr>
        <w:t>06</w:t>
      </w:r>
      <w:r w:rsidR="00167C3E" w:rsidRPr="00DB0B3A">
        <w:rPr>
          <w:rFonts w:cstheme="minorHAnsi"/>
        </w:rPr>
        <w:t>.202</w:t>
      </w:r>
      <w:r w:rsidR="00BA03B1">
        <w:rPr>
          <w:rFonts w:cstheme="minorHAnsi"/>
        </w:rPr>
        <w:t>5</w:t>
      </w:r>
      <w:r w:rsidR="00167C3E" w:rsidRPr="00DB0B3A">
        <w:rPr>
          <w:rFonts w:cstheme="minorHAnsi"/>
        </w:rPr>
        <w:t>.</w:t>
      </w:r>
    </w:p>
    <w:p w14:paraId="49ABFC76" w14:textId="3C350FAA" w:rsidR="00DB0B3A" w:rsidRPr="00DB0B3A" w:rsidRDefault="00DB0B3A" w:rsidP="00DB0B3A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Tablica 2. OPĆI DIO </w:t>
      </w:r>
      <w:r w:rsidR="00167C3E">
        <w:rPr>
          <w:rFonts w:cstheme="minorHAnsi"/>
        </w:rPr>
        <w:t xml:space="preserve">- </w:t>
      </w:r>
      <w:r w:rsidR="00F46FBE">
        <w:rPr>
          <w:rFonts w:cstheme="minorHAnsi"/>
        </w:rPr>
        <w:t xml:space="preserve"> 1.2. Račun prihoda i rashoda 1.2.1. Izvještaj o</w:t>
      </w:r>
      <w:r>
        <w:rPr>
          <w:rFonts w:cstheme="minorHAnsi"/>
        </w:rPr>
        <w:t xml:space="preserve"> </w:t>
      </w:r>
      <w:r w:rsidR="00F46FBE">
        <w:rPr>
          <w:rFonts w:cstheme="minorHAnsi"/>
        </w:rPr>
        <w:t>p</w:t>
      </w:r>
      <w:r>
        <w:rPr>
          <w:rFonts w:cstheme="minorHAnsi"/>
        </w:rPr>
        <w:t>rihodi</w:t>
      </w:r>
      <w:r w:rsidR="00F46FBE">
        <w:rPr>
          <w:rFonts w:cstheme="minorHAnsi"/>
        </w:rPr>
        <w:t xml:space="preserve">ma </w:t>
      </w:r>
      <w:r>
        <w:rPr>
          <w:rFonts w:cstheme="minorHAnsi"/>
        </w:rPr>
        <w:t xml:space="preserve"> i rashodi</w:t>
      </w:r>
      <w:r w:rsidR="00F46FBE">
        <w:rPr>
          <w:rFonts w:cstheme="minorHAnsi"/>
        </w:rPr>
        <w:t>ma</w:t>
      </w:r>
      <w:r>
        <w:rPr>
          <w:rFonts w:cstheme="minorHAnsi"/>
        </w:rPr>
        <w:t xml:space="preserve"> prema ekonomskoj klasifikaciji </w:t>
      </w:r>
      <w:r w:rsidRPr="00DB0B3A">
        <w:rPr>
          <w:rFonts w:cstheme="minorHAnsi"/>
        </w:rPr>
        <w:t xml:space="preserve"> </w:t>
      </w:r>
      <w:r>
        <w:rPr>
          <w:rFonts w:cstheme="minorHAnsi"/>
        </w:rPr>
        <w:t xml:space="preserve">za </w:t>
      </w:r>
      <w:r w:rsidRPr="00DB0B3A">
        <w:rPr>
          <w:rFonts w:cstheme="minorHAnsi"/>
        </w:rPr>
        <w:t>razdoblje od 1.1.202</w:t>
      </w:r>
      <w:r w:rsidR="00BA03B1">
        <w:rPr>
          <w:rFonts w:cstheme="minorHAnsi"/>
        </w:rPr>
        <w:t>5</w:t>
      </w:r>
      <w:r w:rsidRPr="00DB0B3A">
        <w:rPr>
          <w:rFonts w:cstheme="minorHAnsi"/>
        </w:rPr>
        <w:t>.  do 3</w:t>
      </w:r>
      <w:r w:rsidR="003F003B">
        <w:rPr>
          <w:rFonts w:cstheme="minorHAnsi"/>
        </w:rPr>
        <w:t>0</w:t>
      </w:r>
      <w:r w:rsidRPr="00DB0B3A">
        <w:rPr>
          <w:rFonts w:cstheme="minorHAnsi"/>
        </w:rPr>
        <w:t>.</w:t>
      </w:r>
      <w:r w:rsidR="003F003B">
        <w:rPr>
          <w:rFonts w:cstheme="minorHAnsi"/>
        </w:rPr>
        <w:t>06</w:t>
      </w:r>
      <w:r w:rsidRPr="00DB0B3A">
        <w:rPr>
          <w:rFonts w:cstheme="minorHAnsi"/>
        </w:rPr>
        <w:t>.202</w:t>
      </w:r>
      <w:r w:rsidR="00BA03B1">
        <w:rPr>
          <w:rFonts w:cstheme="minorHAnsi"/>
        </w:rPr>
        <w:t>5</w:t>
      </w:r>
      <w:r w:rsidRPr="00DB0B3A">
        <w:rPr>
          <w:rFonts w:cstheme="minorHAnsi"/>
        </w:rPr>
        <w:t>.</w:t>
      </w:r>
    </w:p>
    <w:p w14:paraId="44D381C7" w14:textId="35AA89FF" w:rsidR="00DB0B3A" w:rsidRDefault="00DB0B3A" w:rsidP="006E615A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Tablica 3. OPĆI DIO </w:t>
      </w:r>
      <w:r w:rsidR="00F46FBE">
        <w:rPr>
          <w:rFonts w:cstheme="minorHAnsi"/>
        </w:rPr>
        <w:t>1.2.</w:t>
      </w:r>
      <w:r w:rsidR="004F2140">
        <w:rPr>
          <w:rFonts w:cstheme="minorHAnsi"/>
        </w:rPr>
        <w:t>-</w:t>
      </w:r>
      <w:r w:rsidR="00F46FBE">
        <w:rPr>
          <w:rFonts w:cstheme="minorHAnsi"/>
        </w:rPr>
        <w:t xml:space="preserve"> Račun prihoda i rashoda 1.2.2. Izvještaj o prihodima  i rashodima prema </w:t>
      </w:r>
      <w:r>
        <w:rPr>
          <w:rFonts w:cstheme="minorHAnsi"/>
        </w:rPr>
        <w:t xml:space="preserve"> prema izvorima financiranja za</w:t>
      </w:r>
    </w:p>
    <w:p w14:paraId="43A354DB" w14:textId="148541C1" w:rsidR="00DB0B3A" w:rsidRDefault="00DB0B3A" w:rsidP="00DB0B3A">
      <w:pPr>
        <w:pStyle w:val="ListParagraph"/>
        <w:ind w:left="2880"/>
        <w:rPr>
          <w:rFonts w:cstheme="minorHAnsi"/>
        </w:rPr>
      </w:pPr>
      <w:r>
        <w:rPr>
          <w:rFonts w:cstheme="minorHAnsi"/>
        </w:rPr>
        <w:t>razdoblje od 1.1.202</w:t>
      </w:r>
      <w:r w:rsidR="00BA03B1">
        <w:rPr>
          <w:rFonts w:cstheme="minorHAnsi"/>
        </w:rPr>
        <w:t>5</w:t>
      </w:r>
      <w:r>
        <w:rPr>
          <w:rFonts w:cstheme="minorHAnsi"/>
        </w:rPr>
        <w:t>.  do 3</w:t>
      </w:r>
      <w:r w:rsidR="003F003B">
        <w:rPr>
          <w:rFonts w:cstheme="minorHAnsi"/>
        </w:rPr>
        <w:t>0</w:t>
      </w:r>
      <w:r>
        <w:rPr>
          <w:rFonts w:cstheme="minorHAnsi"/>
        </w:rPr>
        <w:t>.</w:t>
      </w:r>
      <w:r w:rsidR="003F003B">
        <w:rPr>
          <w:rFonts w:cstheme="minorHAnsi"/>
        </w:rPr>
        <w:t>06.</w:t>
      </w:r>
      <w:r>
        <w:rPr>
          <w:rFonts w:cstheme="minorHAnsi"/>
        </w:rPr>
        <w:t>202</w:t>
      </w:r>
      <w:r w:rsidR="00BA03B1">
        <w:rPr>
          <w:rFonts w:cstheme="minorHAnsi"/>
        </w:rPr>
        <w:t>5</w:t>
      </w:r>
      <w:r>
        <w:rPr>
          <w:rFonts w:cstheme="minorHAnsi"/>
        </w:rPr>
        <w:t>.</w:t>
      </w:r>
    </w:p>
    <w:p w14:paraId="16166857" w14:textId="2144CFAC" w:rsidR="00DB0B3A" w:rsidRDefault="00DB0B3A" w:rsidP="00DB0B3A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4. OPĆI DIO –</w:t>
      </w:r>
      <w:r w:rsidR="004F2140">
        <w:rPr>
          <w:rFonts w:cstheme="minorHAnsi"/>
        </w:rPr>
        <w:t xml:space="preserve">1.2. Račun prihoda i rashoda 1.2.3. Izvještaj o prihodima  i rashodima prema  </w:t>
      </w:r>
      <w:r>
        <w:rPr>
          <w:rFonts w:cstheme="minorHAnsi"/>
        </w:rPr>
        <w:t xml:space="preserve"> prema funkcijskoj klasifikaciji  za</w:t>
      </w:r>
    </w:p>
    <w:p w14:paraId="6521BE1E" w14:textId="738C3A08" w:rsidR="00DB0B3A" w:rsidRDefault="00DB0B3A" w:rsidP="00DB0B3A">
      <w:pPr>
        <w:pStyle w:val="ListParagraph"/>
        <w:ind w:left="2880"/>
        <w:rPr>
          <w:rFonts w:cstheme="minorHAnsi"/>
        </w:rPr>
      </w:pPr>
      <w:r>
        <w:rPr>
          <w:rFonts w:cstheme="minorHAnsi"/>
        </w:rPr>
        <w:t>razdoblje od 1.1.202</w:t>
      </w:r>
      <w:r w:rsidR="00BA03B1">
        <w:rPr>
          <w:rFonts w:cstheme="minorHAnsi"/>
        </w:rPr>
        <w:t>5</w:t>
      </w:r>
      <w:r>
        <w:rPr>
          <w:rFonts w:cstheme="minorHAnsi"/>
        </w:rPr>
        <w:t>.  do 3</w:t>
      </w:r>
      <w:r w:rsidR="00553C0E">
        <w:rPr>
          <w:rFonts w:cstheme="minorHAnsi"/>
        </w:rPr>
        <w:t>0</w:t>
      </w:r>
      <w:r>
        <w:rPr>
          <w:rFonts w:cstheme="minorHAnsi"/>
        </w:rPr>
        <w:t>.</w:t>
      </w:r>
      <w:r w:rsidR="00553C0E">
        <w:rPr>
          <w:rFonts w:cstheme="minorHAnsi"/>
        </w:rPr>
        <w:t>06</w:t>
      </w:r>
      <w:r>
        <w:rPr>
          <w:rFonts w:cstheme="minorHAnsi"/>
        </w:rPr>
        <w:t>.202</w:t>
      </w:r>
      <w:r w:rsidR="00BA03B1">
        <w:rPr>
          <w:rFonts w:cstheme="minorHAnsi"/>
        </w:rPr>
        <w:t>5</w:t>
      </w:r>
      <w:r>
        <w:rPr>
          <w:rFonts w:cstheme="minorHAnsi"/>
        </w:rPr>
        <w:t>.</w:t>
      </w:r>
    </w:p>
    <w:p w14:paraId="0B27B89D" w14:textId="77777777" w:rsidR="00572AA4" w:rsidRDefault="00572AA4" w:rsidP="00DB0B3A">
      <w:pPr>
        <w:pStyle w:val="ListParagraph"/>
        <w:ind w:left="2880"/>
        <w:rPr>
          <w:rFonts w:cstheme="minorHAnsi"/>
        </w:rPr>
      </w:pPr>
    </w:p>
    <w:p w14:paraId="6C43BE80" w14:textId="012116A5" w:rsidR="00572AA4" w:rsidRDefault="00572AA4" w:rsidP="00572AA4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5. OPĆI DIO –Preneseni višak i manjak u odnosu na  period 1-6 2024. godine</w:t>
      </w:r>
    </w:p>
    <w:p w14:paraId="7DF01454" w14:textId="26289248" w:rsidR="00572AA4" w:rsidRDefault="00572AA4" w:rsidP="00572AA4">
      <w:pPr>
        <w:pStyle w:val="ListParagraph"/>
        <w:ind w:left="2880"/>
        <w:rPr>
          <w:rFonts w:cstheme="minorHAnsi"/>
        </w:rPr>
      </w:pPr>
    </w:p>
    <w:p w14:paraId="566E9B2C" w14:textId="77777777" w:rsidR="00572AA4" w:rsidRDefault="00572AA4" w:rsidP="00DB0B3A">
      <w:pPr>
        <w:pStyle w:val="ListParagraph"/>
        <w:ind w:left="2880"/>
        <w:rPr>
          <w:rFonts w:cstheme="minorHAnsi"/>
        </w:rPr>
      </w:pPr>
    </w:p>
    <w:p w14:paraId="3FE34470" w14:textId="77777777" w:rsidR="00572AA4" w:rsidRPr="00DB0B3A" w:rsidRDefault="00572AA4" w:rsidP="00DB0B3A">
      <w:pPr>
        <w:pStyle w:val="ListParagraph"/>
        <w:ind w:left="2880"/>
        <w:rPr>
          <w:rFonts w:cstheme="minorHAnsi"/>
        </w:rPr>
      </w:pPr>
    </w:p>
    <w:p w14:paraId="3DE8570F" w14:textId="54A8115C" w:rsidR="005B07A3" w:rsidRPr="00427368" w:rsidRDefault="00427368" w:rsidP="004273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 </w:t>
      </w:r>
      <w:r w:rsidR="005B07A3" w:rsidRPr="00427368">
        <w:rPr>
          <w:rFonts w:cstheme="minorHAnsi"/>
          <w:b/>
          <w:bCs/>
          <w:u w:val="single"/>
        </w:rPr>
        <w:t>Račun financiranja</w:t>
      </w:r>
    </w:p>
    <w:p w14:paraId="53F72BD3" w14:textId="77777777" w:rsidR="00572AA4" w:rsidRDefault="005B07A3" w:rsidP="00572AA4">
      <w:pPr>
        <w:spacing w:after="0"/>
        <w:ind w:firstLine="284"/>
        <w:rPr>
          <w:rFonts w:cstheme="minorHAnsi"/>
        </w:rPr>
      </w:pPr>
      <w:r w:rsidRPr="005B07A3">
        <w:rPr>
          <w:rFonts w:cstheme="minorHAnsi"/>
        </w:rPr>
        <w:t>Iskazuju se primici od financijske imovine i zaduživanja te izdaci za financijsku imovinu i otplate instrumenata zaduživanja prema izvorima financiranja i ekonomskoj klasifikaciji</w:t>
      </w:r>
      <w:r w:rsidR="00427368">
        <w:rPr>
          <w:rFonts w:cstheme="minorHAnsi"/>
        </w:rPr>
        <w:t>.  Učenički dom nije ostvario pr</w:t>
      </w:r>
      <w:r w:rsidR="00427368" w:rsidRPr="005B07A3">
        <w:rPr>
          <w:rFonts w:cstheme="minorHAnsi"/>
        </w:rPr>
        <w:t>imitke i izdatke od financijske imovine i zaduživanja u 202</w:t>
      </w:r>
      <w:r w:rsidR="00BA03B1">
        <w:rPr>
          <w:rFonts w:cstheme="minorHAnsi"/>
        </w:rPr>
        <w:t>5</w:t>
      </w:r>
      <w:r w:rsidR="00427368" w:rsidRPr="005B07A3">
        <w:rPr>
          <w:rFonts w:cstheme="minorHAnsi"/>
        </w:rPr>
        <w:t>.godini.</w:t>
      </w:r>
    </w:p>
    <w:p w14:paraId="13C12D99" w14:textId="77777777" w:rsidR="00572AA4" w:rsidRDefault="00572AA4" w:rsidP="00572AA4">
      <w:pPr>
        <w:spacing w:after="0"/>
        <w:ind w:firstLine="284"/>
        <w:rPr>
          <w:rFonts w:cstheme="minorHAnsi"/>
        </w:rPr>
      </w:pPr>
    </w:p>
    <w:p w14:paraId="293F92EF" w14:textId="77777777" w:rsidR="00710602" w:rsidRDefault="00710602" w:rsidP="00572AA4">
      <w:pPr>
        <w:spacing w:after="0"/>
        <w:ind w:firstLine="284"/>
        <w:rPr>
          <w:rFonts w:cstheme="minorHAnsi"/>
        </w:rPr>
      </w:pPr>
    </w:p>
    <w:p w14:paraId="217A3DFB" w14:textId="5FFBA509" w:rsidR="00D24A80" w:rsidRPr="00572AA4" w:rsidRDefault="00D24A80" w:rsidP="00572AA4">
      <w:pPr>
        <w:spacing w:after="0"/>
        <w:rPr>
          <w:rFonts w:cstheme="minorHAnsi"/>
        </w:rPr>
      </w:pPr>
      <w:r w:rsidRPr="00D24A80">
        <w:rPr>
          <w:rFonts w:cstheme="minorHAnsi"/>
        </w:rPr>
        <w:t xml:space="preserve"> </w:t>
      </w:r>
      <w:r w:rsidRPr="00D24A80">
        <w:rPr>
          <w:rFonts w:cstheme="minorHAnsi"/>
          <w:b/>
          <w:bCs/>
          <w:u w:val="single"/>
        </w:rPr>
        <w:t xml:space="preserve"> Posebni dio </w:t>
      </w:r>
    </w:p>
    <w:p w14:paraId="76A3427C" w14:textId="59790AA4" w:rsidR="00572AA4" w:rsidRDefault="00572AA4" w:rsidP="00572AA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Pr="00427368">
        <w:rPr>
          <w:rFonts w:cstheme="minorHAnsi"/>
          <w:b/>
          <w:bCs/>
        </w:rPr>
        <w:t>POSEBNI DIO</w:t>
      </w:r>
      <w:r>
        <w:rPr>
          <w:rFonts w:cstheme="minorHAnsi"/>
          <w:b/>
          <w:bCs/>
        </w:rPr>
        <w:t xml:space="preserve"> 2.1 Izvještaj po programskoj kla</w:t>
      </w:r>
      <w:r w:rsidR="003B738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ifikaciji</w:t>
      </w:r>
    </w:p>
    <w:p w14:paraId="67443E1C" w14:textId="77777777" w:rsidR="003B738C" w:rsidRPr="003B738C" w:rsidRDefault="003B738C" w:rsidP="003B738C">
      <w:pPr>
        <w:ind w:left="2411"/>
        <w:rPr>
          <w:rFonts w:cstheme="minorHAnsi"/>
        </w:rPr>
      </w:pPr>
      <w:r w:rsidRPr="003B738C">
        <w:rPr>
          <w:rFonts w:cstheme="minorHAnsi"/>
        </w:rPr>
        <w:t>6. Tablica broj 6. POSEBNI DIO -2.1. Izvještaj po programskoj klasifikaciji za razdoblje od 1.1.2025.  do 30.06.2025.</w:t>
      </w:r>
    </w:p>
    <w:p w14:paraId="4D8400CE" w14:textId="7306C39E" w:rsidR="00D24A80" w:rsidRDefault="005B07A3" w:rsidP="003B738C">
      <w:pPr>
        <w:ind w:firstLine="708"/>
        <w:rPr>
          <w:rFonts w:cstheme="minorHAnsi"/>
        </w:rPr>
      </w:pPr>
      <w:r w:rsidRPr="005B07A3">
        <w:rPr>
          <w:rFonts w:cstheme="minorHAnsi"/>
        </w:rPr>
        <w:t>Sadrži izvršenje rashoda i izdataka iskazanih po izvorima financiranja i ekonomskoj klasifikaciji, raspoređenih u programe koji se sastoje od aktivnosti i projekata</w:t>
      </w:r>
      <w:r w:rsidR="00167C3E">
        <w:rPr>
          <w:rFonts w:cstheme="minorHAnsi"/>
        </w:rPr>
        <w:t>.</w:t>
      </w:r>
      <w:r w:rsidR="00167C3E">
        <w:rPr>
          <w:rFonts w:cstheme="minorHAnsi"/>
        </w:rPr>
        <w:tab/>
      </w:r>
    </w:p>
    <w:p w14:paraId="42B5DB6E" w14:textId="77777777" w:rsidR="00B17059" w:rsidRDefault="00B17059" w:rsidP="00D24A80">
      <w:pPr>
        <w:spacing w:after="0"/>
        <w:rPr>
          <w:rFonts w:cstheme="minorHAnsi"/>
          <w:u w:val="single"/>
        </w:rPr>
      </w:pPr>
    </w:p>
    <w:p w14:paraId="724E2BC0" w14:textId="77777777" w:rsidR="00710602" w:rsidRPr="00D24A80" w:rsidRDefault="00710602" w:rsidP="00D24A80">
      <w:pPr>
        <w:spacing w:after="0"/>
        <w:rPr>
          <w:rFonts w:cstheme="minorHAnsi"/>
          <w:u w:val="single"/>
        </w:rPr>
      </w:pPr>
    </w:p>
    <w:p w14:paraId="5A156986" w14:textId="5E7D0D7A" w:rsidR="001E2F01" w:rsidRDefault="001E2F01" w:rsidP="001E2F01">
      <w:pPr>
        <w:pStyle w:val="ListParagraph"/>
        <w:spacing w:after="0"/>
        <w:jc w:val="center"/>
        <w:rPr>
          <w:rFonts w:cstheme="minorHAnsi"/>
          <w:b/>
          <w:bCs/>
        </w:rPr>
      </w:pPr>
      <w:r w:rsidRPr="001E2F01">
        <w:rPr>
          <w:rFonts w:cstheme="minorHAnsi"/>
          <w:b/>
          <w:bCs/>
        </w:rPr>
        <w:t>OBRAZLOŽENJE  IZVRŠENJ</w:t>
      </w:r>
      <w:r w:rsidR="00707482">
        <w:rPr>
          <w:rFonts w:cstheme="minorHAnsi"/>
          <w:b/>
          <w:bCs/>
        </w:rPr>
        <w:t>A</w:t>
      </w:r>
      <w:r w:rsidRPr="001E2F01">
        <w:rPr>
          <w:rFonts w:cstheme="minorHAnsi"/>
          <w:b/>
          <w:bCs/>
        </w:rPr>
        <w:t xml:space="preserve"> FINANCIJSKOG PLANA </w:t>
      </w:r>
      <w:r>
        <w:rPr>
          <w:rFonts w:cstheme="minorHAnsi"/>
          <w:b/>
          <w:bCs/>
        </w:rPr>
        <w:t xml:space="preserve"> UČENIČKOG DOMA KRIŽEVCI</w:t>
      </w:r>
    </w:p>
    <w:p w14:paraId="7E7AF24F" w14:textId="2609E019" w:rsidR="00707482" w:rsidRDefault="00707482" w:rsidP="001E2F01">
      <w:pPr>
        <w:pStyle w:val="ListParagraph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 202</w:t>
      </w:r>
      <w:r w:rsidR="00BA03B1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 GODINU</w:t>
      </w:r>
      <w:r w:rsidR="008138E8">
        <w:rPr>
          <w:rFonts w:cstheme="minorHAnsi"/>
          <w:b/>
          <w:bCs/>
        </w:rPr>
        <w:t xml:space="preserve"> 01.01.202</w:t>
      </w:r>
      <w:r w:rsidR="00BA03B1">
        <w:rPr>
          <w:rFonts w:cstheme="minorHAnsi"/>
          <w:b/>
          <w:bCs/>
        </w:rPr>
        <w:t>5</w:t>
      </w:r>
      <w:r w:rsidR="008138E8">
        <w:rPr>
          <w:rFonts w:cstheme="minorHAnsi"/>
          <w:b/>
          <w:bCs/>
        </w:rPr>
        <w:t>. DO 30.06.202</w:t>
      </w:r>
      <w:r w:rsidR="00BA03B1">
        <w:rPr>
          <w:rFonts w:cstheme="minorHAnsi"/>
          <w:b/>
          <w:bCs/>
        </w:rPr>
        <w:t>5</w:t>
      </w:r>
      <w:r w:rsidR="008138E8">
        <w:rPr>
          <w:rFonts w:cstheme="minorHAnsi"/>
          <w:b/>
          <w:bCs/>
        </w:rPr>
        <w:t>.</w:t>
      </w:r>
    </w:p>
    <w:p w14:paraId="5A33C3C3" w14:textId="77777777" w:rsidR="00B17059" w:rsidRPr="001E2F01" w:rsidRDefault="00B17059" w:rsidP="001E2F01">
      <w:pPr>
        <w:pStyle w:val="ListParagraph"/>
        <w:spacing w:after="0"/>
        <w:jc w:val="center"/>
        <w:rPr>
          <w:rFonts w:cstheme="minorHAnsi"/>
          <w:b/>
          <w:bCs/>
        </w:rPr>
      </w:pPr>
    </w:p>
    <w:p w14:paraId="6CDF6F27" w14:textId="45523B83" w:rsidR="00F91EB2" w:rsidRPr="00895A9B" w:rsidRDefault="00427368" w:rsidP="00427368">
      <w:pPr>
        <w:pStyle w:val="ListParagraph"/>
        <w:spacing w:after="0"/>
        <w:rPr>
          <w:rFonts w:cstheme="minorHAnsi"/>
          <w:b/>
          <w:bCs/>
          <w:u w:val="single"/>
        </w:rPr>
      </w:pPr>
      <w:r w:rsidRPr="00895A9B">
        <w:rPr>
          <w:rFonts w:cstheme="minorHAnsi"/>
          <w:b/>
          <w:bCs/>
          <w:u w:val="single"/>
        </w:rPr>
        <w:t>1.</w:t>
      </w:r>
      <w:r w:rsidR="00F91EB2" w:rsidRPr="00895A9B">
        <w:rPr>
          <w:rFonts w:cstheme="minorHAnsi"/>
          <w:b/>
          <w:bCs/>
          <w:u w:val="single"/>
        </w:rPr>
        <w:t>P</w:t>
      </w:r>
      <w:r w:rsidR="00895A9B" w:rsidRPr="00895A9B">
        <w:rPr>
          <w:rFonts w:cstheme="minorHAnsi"/>
          <w:b/>
          <w:bCs/>
          <w:u w:val="single"/>
        </w:rPr>
        <w:t>RIHODI</w:t>
      </w:r>
    </w:p>
    <w:p w14:paraId="05F359A2" w14:textId="25DCAF4A" w:rsidR="00F91EB2" w:rsidRPr="005B07A3" w:rsidRDefault="00F91EB2" w:rsidP="00F91EB2">
      <w:pPr>
        <w:spacing w:after="0"/>
        <w:rPr>
          <w:rFonts w:cstheme="minorHAnsi"/>
        </w:rPr>
      </w:pPr>
    </w:p>
    <w:p w14:paraId="06BF3110" w14:textId="51FA2088" w:rsidR="00853D6B" w:rsidRDefault="00587D49" w:rsidP="00F91EB2">
      <w:pPr>
        <w:spacing w:after="0"/>
        <w:rPr>
          <w:rFonts w:cstheme="minorHAnsi"/>
        </w:rPr>
      </w:pPr>
      <w:r w:rsidRPr="005B07A3">
        <w:rPr>
          <w:rFonts w:cstheme="minorHAnsi"/>
        </w:rPr>
        <w:t>P</w:t>
      </w:r>
      <w:r w:rsidR="00F91EB2" w:rsidRPr="005B07A3">
        <w:rPr>
          <w:rFonts w:cstheme="minorHAnsi"/>
        </w:rPr>
        <w:t xml:space="preserve">rihodi </w:t>
      </w:r>
      <w:r w:rsidRPr="005B07A3">
        <w:rPr>
          <w:rFonts w:cstheme="minorHAnsi"/>
        </w:rPr>
        <w:t xml:space="preserve"> s </w:t>
      </w:r>
      <w:r w:rsidR="00B62C4D">
        <w:rPr>
          <w:rFonts w:cstheme="minorHAnsi"/>
        </w:rPr>
        <w:t xml:space="preserve"> </w:t>
      </w:r>
      <w:r w:rsidRPr="005B07A3">
        <w:rPr>
          <w:rFonts w:cstheme="minorHAnsi"/>
        </w:rPr>
        <w:t>3</w:t>
      </w:r>
      <w:r w:rsidR="003F003B">
        <w:rPr>
          <w:rFonts w:cstheme="minorHAnsi"/>
        </w:rPr>
        <w:t>0</w:t>
      </w:r>
      <w:r w:rsidRPr="005B07A3">
        <w:rPr>
          <w:rFonts w:cstheme="minorHAnsi"/>
        </w:rPr>
        <w:t>.</w:t>
      </w:r>
      <w:r w:rsidR="003F003B">
        <w:rPr>
          <w:rFonts w:cstheme="minorHAnsi"/>
        </w:rPr>
        <w:t>06</w:t>
      </w:r>
      <w:r w:rsidRPr="005B07A3">
        <w:rPr>
          <w:rFonts w:cstheme="minorHAnsi"/>
        </w:rPr>
        <w:t>.202</w:t>
      </w:r>
      <w:r w:rsidR="00BA03B1">
        <w:rPr>
          <w:rFonts w:cstheme="minorHAnsi"/>
        </w:rPr>
        <w:t>5</w:t>
      </w:r>
      <w:r w:rsidRPr="005B07A3">
        <w:rPr>
          <w:rFonts w:cstheme="minorHAnsi"/>
        </w:rPr>
        <w:t>.</w:t>
      </w:r>
      <w:r w:rsidR="00F91EB2" w:rsidRPr="005B07A3">
        <w:rPr>
          <w:rFonts w:cstheme="minorHAnsi"/>
        </w:rPr>
        <w:t xml:space="preserve">godinu u Financijskom planu planirani su u iznosu od </w:t>
      </w:r>
      <w:r w:rsidR="00DA367E">
        <w:rPr>
          <w:rFonts w:cstheme="minorHAnsi"/>
        </w:rPr>
        <w:t>79</w:t>
      </w:r>
      <w:r w:rsidR="009254EA">
        <w:rPr>
          <w:rFonts w:cstheme="minorHAnsi"/>
        </w:rPr>
        <w:t>3</w:t>
      </w:r>
      <w:r w:rsidR="00DA367E">
        <w:rPr>
          <w:rFonts w:cstheme="minorHAnsi"/>
        </w:rPr>
        <w:t>.898,</w:t>
      </w:r>
      <w:r w:rsidR="003F003B">
        <w:rPr>
          <w:rFonts w:cstheme="minorHAnsi"/>
        </w:rPr>
        <w:t>00</w:t>
      </w:r>
      <w:r w:rsidR="00D24A80">
        <w:rPr>
          <w:rFonts w:cstheme="minorHAnsi"/>
        </w:rPr>
        <w:t xml:space="preserve"> </w:t>
      </w:r>
      <w:r w:rsidR="003F003B">
        <w:rPr>
          <w:rFonts w:cstheme="minorHAnsi"/>
        </w:rPr>
        <w:t>€</w:t>
      </w:r>
      <w:r w:rsidR="00F91EB2" w:rsidRPr="005B07A3">
        <w:rPr>
          <w:rFonts w:cstheme="minorHAnsi"/>
        </w:rPr>
        <w:t xml:space="preserve">, </w:t>
      </w:r>
      <w:r w:rsidR="001F459C" w:rsidRPr="005B07A3">
        <w:rPr>
          <w:rFonts w:cstheme="minorHAnsi"/>
        </w:rPr>
        <w:t xml:space="preserve">a ostvareni u iznosu </w:t>
      </w:r>
      <w:r w:rsidR="00DA6F77">
        <w:rPr>
          <w:rFonts w:cstheme="minorHAnsi"/>
        </w:rPr>
        <w:t>418.829,93</w:t>
      </w:r>
      <w:r w:rsidR="006A695F">
        <w:rPr>
          <w:rFonts w:cstheme="minorHAnsi"/>
        </w:rPr>
        <w:t xml:space="preserve"> </w:t>
      </w:r>
      <w:r w:rsidR="003F003B">
        <w:rPr>
          <w:rFonts w:cstheme="minorHAnsi"/>
        </w:rPr>
        <w:t>€</w:t>
      </w:r>
      <w:r w:rsidRPr="005B07A3">
        <w:rPr>
          <w:rFonts w:cstheme="minorHAnsi"/>
        </w:rPr>
        <w:t xml:space="preserve">  </w:t>
      </w:r>
      <w:r w:rsidR="001F459C" w:rsidRPr="005B07A3">
        <w:rPr>
          <w:rFonts w:cstheme="minorHAnsi"/>
        </w:rPr>
        <w:t xml:space="preserve"> što je ostvarenje od </w:t>
      </w:r>
      <w:r w:rsidR="00DA6F77">
        <w:rPr>
          <w:rFonts w:cstheme="minorHAnsi"/>
        </w:rPr>
        <w:t>52,76</w:t>
      </w:r>
      <w:r w:rsidR="003F003B">
        <w:rPr>
          <w:rFonts w:cstheme="minorHAnsi"/>
        </w:rPr>
        <w:t xml:space="preserve"> %</w:t>
      </w:r>
      <w:r w:rsidR="00853D6B">
        <w:rPr>
          <w:rFonts w:cstheme="minorHAnsi"/>
        </w:rPr>
        <w:t xml:space="preserve"> </w:t>
      </w:r>
      <w:r w:rsidR="00DF069D">
        <w:rPr>
          <w:rFonts w:cstheme="minorHAnsi"/>
        </w:rPr>
        <w:t>i</w:t>
      </w:r>
      <w:r w:rsidR="00853D6B">
        <w:rPr>
          <w:rFonts w:cstheme="minorHAnsi"/>
        </w:rPr>
        <w:t xml:space="preserve"> u skladu sa planiranim sredstvima jer je </w:t>
      </w:r>
      <w:r w:rsidR="00D37B18">
        <w:rPr>
          <w:rFonts w:cstheme="minorHAnsi"/>
        </w:rPr>
        <w:t xml:space="preserve">planirani </w:t>
      </w:r>
      <w:r w:rsidR="00853D6B">
        <w:rPr>
          <w:rFonts w:cstheme="minorHAnsi"/>
        </w:rPr>
        <w:t xml:space="preserve">prijenos viška </w:t>
      </w:r>
      <w:r w:rsidR="003E3F38">
        <w:rPr>
          <w:rFonts w:cstheme="minorHAnsi"/>
        </w:rPr>
        <w:t xml:space="preserve"> rebalansom </w:t>
      </w:r>
      <w:r w:rsidR="00853D6B">
        <w:rPr>
          <w:rFonts w:cstheme="minorHAnsi"/>
        </w:rPr>
        <w:t>iz 202</w:t>
      </w:r>
      <w:r w:rsidR="00DA6F77">
        <w:rPr>
          <w:rFonts w:cstheme="minorHAnsi"/>
        </w:rPr>
        <w:t>4</w:t>
      </w:r>
      <w:r w:rsidR="00853D6B">
        <w:rPr>
          <w:rFonts w:cstheme="minorHAnsi"/>
        </w:rPr>
        <w:t xml:space="preserve">. godine iznosio je  </w:t>
      </w:r>
      <w:r w:rsidR="003F003B">
        <w:rPr>
          <w:rFonts w:cstheme="minorHAnsi"/>
        </w:rPr>
        <w:t>6.</w:t>
      </w:r>
      <w:r w:rsidR="00DA6F77">
        <w:rPr>
          <w:rFonts w:cstheme="minorHAnsi"/>
        </w:rPr>
        <w:t>150,74</w:t>
      </w:r>
      <w:r w:rsidR="006A695F">
        <w:rPr>
          <w:rFonts w:cstheme="minorHAnsi"/>
        </w:rPr>
        <w:t xml:space="preserve"> </w:t>
      </w:r>
      <w:r w:rsidR="003F003B">
        <w:rPr>
          <w:rFonts w:cstheme="minorHAnsi"/>
        </w:rPr>
        <w:t>€</w:t>
      </w:r>
      <w:r w:rsidR="00853D6B">
        <w:rPr>
          <w:rFonts w:cstheme="minorHAnsi"/>
        </w:rPr>
        <w:t>.</w:t>
      </w:r>
      <w:r w:rsidR="00DF069D">
        <w:rPr>
          <w:rFonts w:cstheme="minorHAnsi"/>
        </w:rPr>
        <w:t>Prema</w:t>
      </w:r>
      <w:r w:rsidR="00853D6B">
        <w:rPr>
          <w:rFonts w:cstheme="minorHAnsi"/>
        </w:rPr>
        <w:t xml:space="preserve">  </w:t>
      </w:r>
      <w:r w:rsidR="00DF069D">
        <w:rPr>
          <w:rFonts w:cstheme="minorHAnsi"/>
        </w:rPr>
        <w:t>i</w:t>
      </w:r>
      <w:r w:rsidR="00853D6B">
        <w:rPr>
          <w:rFonts w:cstheme="minorHAnsi"/>
        </w:rPr>
        <w:t>zvorima financiranja ostvarenja su izvršena kako slijedi :</w:t>
      </w:r>
    </w:p>
    <w:p w14:paraId="2823F190" w14:textId="0A08B7BF" w:rsidR="00853D6B" w:rsidRDefault="00853D6B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</w:t>
      </w:r>
      <w:r w:rsidR="0089241A" w:rsidRPr="0089241A"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 xml:space="preserve">3.1  661 Prihodi od prodaje proizvoda </w:t>
      </w:r>
      <w:r w:rsidR="003F003B">
        <w:rPr>
          <w:rFonts w:cstheme="minorHAnsi"/>
          <w:b/>
          <w:bCs/>
        </w:rPr>
        <w:t>,</w:t>
      </w:r>
      <w:r w:rsidRPr="0089241A">
        <w:rPr>
          <w:rFonts w:cstheme="minorHAnsi"/>
          <w:b/>
          <w:bCs/>
        </w:rPr>
        <w:t xml:space="preserve"> pruženih usluga</w:t>
      </w:r>
      <w:r w:rsidR="003F003B">
        <w:rPr>
          <w:rFonts w:cstheme="minorHAnsi"/>
          <w:b/>
          <w:bCs/>
        </w:rPr>
        <w:t xml:space="preserve"> i financijske </w:t>
      </w:r>
      <w:r w:rsidR="003C61F0">
        <w:rPr>
          <w:rFonts w:cstheme="minorHAnsi"/>
          <w:b/>
          <w:bCs/>
        </w:rPr>
        <w:t>imovine</w:t>
      </w:r>
      <w:r>
        <w:rPr>
          <w:rFonts w:cstheme="minorHAnsi"/>
        </w:rPr>
        <w:t xml:space="preserve"> odnosi se na prodaju starog papira</w:t>
      </w:r>
      <w:r w:rsidR="006A695F">
        <w:rPr>
          <w:rFonts w:cstheme="minorHAnsi"/>
        </w:rPr>
        <w:t>,</w:t>
      </w:r>
      <w:r w:rsidR="00167C3E">
        <w:rPr>
          <w:rFonts w:cstheme="minorHAnsi"/>
        </w:rPr>
        <w:t xml:space="preserve"> primitci od </w:t>
      </w:r>
      <w:r w:rsidR="006A695F">
        <w:rPr>
          <w:rFonts w:cstheme="minorHAnsi"/>
        </w:rPr>
        <w:t xml:space="preserve"> dividend</w:t>
      </w:r>
      <w:r w:rsidR="00167C3E">
        <w:rPr>
          <w:rFonts w:cstheme="minorHAnsi"/>
        </w:rPr>
        <w:t>a</w:t>
      </w:r>
      <w:r w:rsidR="006A695F">
        <w:rPr>
          <w:rFonts w:cstheme="minorHAnsi"/>
        </w:rPr>
        <w:t xml:space="preserve"> , vlastiti prihod pruža</w:t>
      </w:r>
      <w:r w:rsidR="00167C3E">
        <w:rPr>
          <w:rFonts w:cstheme="minorHAnsi"/>
        </w:rPr>
        <w:t>n</w:t>
      </w:r>
      <w:r w:rsidR="006A695F">
        <w:rPr>
          <w:rFonts w:cstheme="minorHAnsi"/>
        </w:rPr>
        <w:t>ja usluga smještaja i prehrane vanjskim korisicima</w:t>
      </w:r>
      <w:r w:rsidR="00167C3E">
        <w:rPr>
          <w:rFonts w:cstheme="minorHAnsi"/>
        </w:rPr>
        <w:t xml:space="preserve"> ukupno </w:t>
      </w:r>
      <w:r>
        <w:rPr>
          <w:rFonts w:cstheme="minorHAnsi"/>
        </w:rPr>
        <w:t xml:space="preserve">planirano </w:t>
      </w:r>
      <w:r w:rsidR="006A695F">
        <w:rPr>
          <w:rFonts w:cstheme="minorHAnsi"/>
        </w:rPr>
        <w:t>1</w:t>
      </w:r>
      <w:r w:rsidR="00DA6F77">
        <w:rPr>
          <w:rFonts w:cstheme="minorHAnsi"/>
        </w:rPr>
        <w:t>0</w:t>
      </w:r>
      <w:r w:rsidR="006A695F">
        <w:rPr>
          <w:rFonts w:cstheme="minorHAnsi"/>
        </w:rPr>
        <w:t>.</w:t>
      </w:r>
      <w:r w:rsidR="00DA6F77">
        <w:rPr>
          <w:rFonts w:cstheme="minorHAnsi"/>
        </w:rPr>
        <w:t>150,04</w:t>
      </w:r>
      <w:r w:rsidR="006A695F">
        <w:rPr>
          <w:rFonts w:cstheme="minorHAnsi"/>
        </w:rPr>
        <w:t xml:space="preserve"> </w:t>
      </w:r>
      <w:r w:rsidR="003F003B">
        <w:rPr>
          <w:rFonts w:cstheme="minorHAnsi"/>
        </w:rPr>
        <w:t>€</w:t>
      </w:r>
      <w:r>
        <w:rPr>
          <w:rFonts w:cstheme="minorHAnsi"/>
        </w:rPr>
        <w:t xml:space="preserve"> </w:t>
      </w:r>
      <w:r w:rsidR="00D37B18">
        <w:rPr>
          <w:rFonts w:cstheme="minorHAnsi"/>
        </w:rPr>
        <w:t xml:space="preserve">,  </w:t>
      </w:r>
      <w:r>
        <w:rPr>
          <w:rFonts w:cstheme="minorHAnsi"/>
        </w:rPr>
        <w:t xml:space="preserve">ostvareno </w:t>
      </w:r>
      <w:r w:rsidR="006A695F">
        <w:rPr>
          <w:rFonts w:cstheme="minorHAnsi"/>
        </w:rPr>
        <w:t>10.</w:t>
      </w:r>
      <w:r w:rsidR="00392F3D">
        <w:rPr>
          <w:rFonts w:cstheme="minorHAnsi"/>
        </w:rPr>
        <w:t>1</w:t>
      </w:r>
      <w:r w:rsidR="00DA6F77">
        <w:rPr>
          <w:rFonts w:cstheme="minorHAnsi"/>
        </w:rPr>
        <w:t>28</w:t>
      </w:r>
      <w:r w:rsidR="006A695F">
        <w:rPr>
          <w:rFonts w:cstheme="minorHAnsi"/>
        </w:rPr>
        <w:t>,0</w:t>
      </w:r>
      <w:r w:rsidR="00DA6F77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6A695F">
        <w:rPr>
          <w:rFonts w:cstheme="minorHAnsi"/>
        </w:rPr>
        <w:t xml:space="preserve">ostvarenje </w:t>
      </w:r>
      <w:r w:rsidR="00DA6F77">
        <w:rPr>
          <w:rFonts w:cstheme="minorHAnsi"/>
        </w:rPr>
        <w:t>68,90</w:t>
      </w:r>
      <w:r w:rsidR="006A695F">
        <w:rPr>
          <w:rFonts w:cstheme="minorHAnsi"/>
        </w:rPr>
        <w:t xml:space="preserve"> % , naveći dio 10.108,00 € odnosi se na </w:t>
      </w:r>
      <w:r w:rsidR="00D37B18">
        <w:rPr>
          <w:rFonts w:cstheme="minorHAnsi"/>
        </w:rPr>
        <w:t xml:space="preserve"> uplat</w:t>
      </w:r>
      <w:r w:rsidR="006A695F">
        <w:rPr>
          <w:rFonts w:cstheme="minorHAnsi"/>
        </w:rPr>
        <w:t>u</w:t>
      </w:r>
      <w:r w:rsidR="00D37B18">
        <w:rPr>
          <w:rFonts w:cstheme="minorHAnsi"/>
        </w:rPr>
        <w:t xml:space="preserve"> dividendi pri Zagrebačkoj banci</w:t>
      </w:r>
      <w:r w:rsidR="009254EA">
        <w:rPr>
          <w:rFonts w:cstheme="minorHAnsi"/>
        </w:rPr>
        <w:t>.</w:t>
      </w:r>
    </w:p>
    <w:p w14:paraId="4E7E47C6" w14:textId="512C2F1C" w:rsidR="00853D6B" w:rsidRDefault="00853D6B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</w:t>
      </w:r>
      <w:r w:rsidR="0089241A" w:rsidRPr="0089241A"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4.5  652</w:t>
      </w:r>
      <w:r w:rsidR="00167C3E"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 xml:space="preserve"> Prihodi po posebnim propisima</w:t>
      </w:r>
      <w:r>
        <w:rPr>
          <w:rFonts w:cstheme="minorHAnsi"/>
        </w:rPr>
        <w:t xml:space="preserve"> – plaćanje opskrbnine od roditelja/ st</w:t>
      </w:r>
      <w:r w:rsidR="0008588B">
        <w:rPr>
          <w:rFonts w:cstheme="minorHAnsi"/>
        </w:rPr>
        <w:t>arate</w:t>
      </w:r>
      <w:r>
        <w:rPr>
          <w:rFonts w:cstheme="minorHAnsi"/>
        </w:rPr>
        <w:t xml:space="preserve">lja planirano </w:t>
      </w:r>
      <w:r w:rsidR="00C52105">
        <w:rPr>
          <w:rFonts w:cstheme="minorHAnsi"/>
        </w:rPr>
        <w:t>95.822,0</w:t>
      </w:r>
      <w:r w:rsidR="00D37B18">
        <w:rPr>
          <w:rFonts w:cstheme="minorHAnsi"/>
        </w:rPr>
        <w:t>0</w:t>
      </w:r>
      <w:r w:rsidR="003C61F0">
        <w:rPr>
          <w:rFonts w:cstheme="minorHAnsi"/>
        </w:rPr>
        <w:t xml:space="preserve">€ </w:t>
      </w:r>
      <w:r>
        <w:rPr>
          <w:rFonts w:cstheme="minorHAnsi"/>
        </w:rPr>
        <w:t xml:space="preserve"> uplaćeno </w:t>
      </w:r>
      <w:r w:rsidR="00D37B18">
        <w:rPr>
          <w:rFonts w:cstheme="minorHAnsi"/>
        </w:rPr>
        <w:t>5</w:t>
      </w:r>
      <w:r w:rsidR="00392F3D">
        <w:rPr>
          <w:rFonts w:cstheme="minorHAnsi"/>
        </w:rPr>
        <w:t>4</w:t>
      </w:r>
      <w:r w:rsidR="00D37B18">
        <w:rPr>
          <w:rFonts w:cstheme="minorHAnsi"/>
        </w:rPr>
        <w:t>.</w:t>
      </w:r>
      <w:r w:rsidR="00392F3D">
        <w:rPr>
          <w:rFonts w:cstheme="minorHAnsi"/>
        </w:rPr>
        <w:t>244,47</w:t>
      </w:r>
      <w:r w:rsidR="00C52105">
        <w:rPr>
          <w:rFonts w:cstheme="minorHAnsi"/>
        </w:rPr>
        <w:t>€</w:t>
      </w:r>
      <w:r>
        <w:rPr>
          <w:rFonts w:cstheme="minorHAnsi"/>
        </w:rPr>
        <w:t xml:space="preserve"> ili izvršenje</w:t>
      </w:r>
      <w:r w:rsidR="00D37B18">
        <w:rPr>
          <w:rFonts w:cstheme="minorHAnsi"/>
        </w:rPr>
        <w:t xml:space="preserve"> na  godišnjem nivou 5</w:t>
      </w:r>
      <w:r w:rsidR="00392F3D">
        <w:rPr>
          <w:rFonts w:cstheme="minorHAnsi"/>
        </w:rPr>
        <w:t>6,61</w:t>
      </w:r>
      <w:r w:rsidR="00D37B18">
        <w:rPr>
          <w:rFonts w:cstheme="minorHAnsi"/>
        </w:rPr>
        <w:t xml:space="preserve"> %</w:t>
      </w:r>
      <w:r>
        <w:rPr>
          <w:rFonts w:cstheme="minorHAnsi"/>
        </w:rPr>
        <w:t xml:space="preserve"> </w:t>
      </w:r>
      <w:r w:rsidR="00D37B18">
        <w:rPr>
          <w:rFonts w:cstheme="minorHAnsi"/>
        </w:rPr>
        <w:t>. Na polugodišnjem nivou u odnosu na planiran</w:t>
      </w:r>
      <w:r w:rsidR="003C61F0">
        <w:rPr>
          <w:rFonts w:cstheme="minorHAnsi"/>
        </w:rPr>
        <w:t>a</w:t>
      </w:r>
      <w:r w:rsidR="00D37B18">
        <w:rPr>
          <w:rFonts w:cstheme="minorHAnsi"/>
        </w:rPr>
        <w:t xml:space="preserve"> sredstva to je </w:t>
      </w:r>
      <w:r w:rsidR="00392F3D">
        <w:rPr>
          <w:rFonts w:cstheme="minorHAnsi"/>
        </w:rPr>
        <w:t>105,75</w:t>
      </w:r>
      <w:r w:rsidR="00D37B18">
        <w:rPr>
          <w:rFonts w:cstheme="minorHAnsi"/>
        </w:rPr>
        <w:t xml:space="preserve"> %.</w:t>
      </w:r>
      <w:r w:rsidR="009D0FC3">
        <w:rPr>
          <w:rFonts w:cstheme="minorHAnsi"/>
        </w:rPr>
        <w:t xml:space="preserve"> </w:t>
      </w:r>
      <w:r>
        <w:rPr>
          <w:rFonts w:cstheme="minorHAnsi"/>
        </w:rPr>
        <w:t xml:space="preserve">Nenaplaćeni iznosi odnose se uglavnom na </w:t>
      </w:r>
      <w:r w:rsidR="00253026">
        <w:rPr>
          <w:rFonts w:cstheme="minorHAnsi"/>
        </w:rPr>
        <w:t xml:space="preserve">neplaćenu opskrbninu za </w:t>
      </w:r>
      <w:r w:rsidR="00D37B18">
        <w:rPr>
          <w:rFonts w:cstheme="minorHAnsi"/>
        </w:rPr>
        <w:t>6-202</w:t>
      </w:r>
      <w:r w:rsidR="00D15F42">
        <w:rPr>
          <w:rFonts w:cstheme="minorHAnsi"/>
        </w:rPr>
        <w:t>4</w:t>
      </w:r>
      <w:r w:rsidR="00253026">
        <w:rPr>
          <w:rFonts w:cstheme="minorHAnsi"/>
        </w:rPr>
        <w:t>.</w:t>
      </w:r>
      <w:r w:rsidR="003C61F0">
        <w:rPr>
          <w:rFonts w:cstheme="minorHAnsi"/>
        </w:rPr>
        <w:t xml:space="preserve"> u iznosu od</w:t>
      </w:r>
      <w:r w:rsidR="00392F3D">
        <w:rPr>
          <w:rFonts w:cstheme="minorHAnsi"/>
        </w:rPr>
        <w:t xml:space="preserve">  919,79</w:t>
      </w:r>
      <w:r w:rsidR="00D15F42">
        <w:rPr>
          <w:rFonts w:cstheme="minorHAnsi"/>
        </w:rPr>
        <w:t xml:space="preserve"> </w:t>
      </w:r>
      <w:r w:rsidR="003C61F0">
        <w:rPr>
          <w:rFonts w:cstheme="minorHAnsi"/>
        </w:rPr>
        <w:t>€</w:t>
      </w:r>
      <w:r w:rsidR="00392F3D">
        <w:rPr>
          <w:rFonts w:cstheme="minorHAnsi"/>
        </w:rPr>
        <w:t>, od tog iznosa 717,11€ se odnosi na stara, predana na utuženje teško naplativa potraživanja.</w:t>
      </w:r>
    </w:p>
    <w:p w14:paraId="56B99FDF" w14:textId="336B3F81" w:rsidR="00E5008A" w:rsidRDefault="0089241A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5.3  636  Pomoći proračunskim korisnicima iz proračuna koji im nije nadležan</w:t>
      </w:r>
      <w:r>
        <w:rPr>
          <w:rFonts w:cstheme="minorHAnsi"/>
        </w:rPr>
        <w:t xml:space="preserve"> – odnosi se na uplate Ministarstva obrazovanja za plaće i prava iz kolektivnog ugovora:</w:t>
      </w:r>
      <w:r w:rsidR="00A94611">
        <w:rPr>
          <w:rFonts w:cstheme="minorHAnsi"/>
        </w:rPr>
        <w:t xml:space="preserve"> </w:t>
      </w:r>
      <w:r>
        <w:rPr>
          <w:rFonts w:cstheme="minorHAnsi"/>
        </w:rPr>
        <w:t xml:space="preserve">planirano </w:t>
      </w:r>
      <w:r w:rsidR="00392F3D">
        <w:rPr>
          <w:rFonts w:cstheme="minorHAnsi"/>
        </w:rPr>
        <w:t>562.800</w:t>
      </w:r>
      <w:r w:rsidR="00D37B18">
        <w:rPr>
          <w:rFonts w:cstheme="minorHAnsi"/>
        </w:rPr>
        <w:t>,00€</w:t>
      </w:r>
      <w:r>
        <w:rPr>
          <w:rFonts w:cstheme="minorHAnsi"/>
        </w:rPr>
        <w:t xml:space="preserve">  ostvareno </w:t>
      </w:r>
    </w:p>
    <w:p w14:paraId="3E7839D3" w14:textId="515990B3" w:rsidR="0089241A" w:rsidRPr="008B70CB" w:rsidRDefault="00E5008A" w:rsidP="00F91EB2">
      <w:pPr>
        <w:spacing w:after="0"/>
        <w:rPr>
          <w:rFonts w:ascii="Calibri" w:hAnsi="Calibri" w:cs="Calibri"/>
        </w:rPr>
      </w:pPr>
      <w:r>
        <w:rPr>
          <w:rFonts w:cstheme="minorHAnsi"/>
        </w:rPr>
        <w:t>2</w:t>
      </w:r>
      <w:r w:rsidR="00392F3D">
        <w:rPr>
          <w:rFonts w:cstheme="minorHAnsi"/>
        </w:rPr>
        <w:t>82.003,45</w:t>
      </w:r>
      <w:r>
        <w:rPr>
          <w:rFonts w:cstheme="minorHAnsi"/>
        </w:rPr>
        <w:t xml:space="preserve"> </w:t>
      </w:r>
      <w:r w:rsidR="00D37B18">
        <w:rPr>
          <w:rFonts w:cstheme="minorHAnsi"/>
        </w:rPr>
        <w:t xml:space="preserve">€ </w:t>
      </w:r>
      <w:r w:rsidR="0089241A">
        <w:rPr>
          <w:rFonts w:cstheme="minorHAnsi"/>
        </w:rPr>
        <w:t xml:space="preserve">ili ostvarenje </w:t>
      </w:r>
      <w:r w:rsidR="00D37B18">
        <w:rPr>
          <w:rFonts w:cstheme="minorHAnsi"/>
        </w:rPr>
        <w:t xml:space="preserve">više od polovice planiranih sredstava </w:t>
      </w:r>
      <w:r w:rsidR="009B2204">
        <w:rPr>
          <w:rFonts w:cstheme="minorHAnsi"/>
        </w:rPr>
        <w:t xml:space="preserve"> </w:t>
      </w:r>
      <w:r w:rsidR="00392F3D">
        <w:rPr>
          <w:rFonts w:cstheme="minorHAnsi"/>
        </w:rPr>
        <w:t>5</w:t>
      </w:r>
      <w:r w:rsidR="008B70CB">
        <w:rPr>
          <w:rFonts w:cstheme="minorHAnsi"/>
        </w:rPr>
        <w:t>0,</w:t>
      </w:r>
      <w:r w:rsidR="003E3F38">
        <w:rPr>
          <w:rFonts w:cstheme="minorHAnsi"/>
        </w:rPr>
        <w:t>11</w:t>
      </w:r>
      <w:r w:rsidR="00D37B18">
        <w:rPr>
          <w:rFonts w:cstheme="minorHAnsi"/>
        </w:rPr>
        <w:t xml:space="preserve"> %</w:t>
      </w:r>
      <w:r w:rsidR="009B2204">
        <w:rPr>
          <w:rFonts w:cstheme="minorHAnsi"/>
        </w:rPr>
        <w:t xml:space="preserve"> zbog povećanja plaća</w:t>
      </w:r>
      <w:r w:rsidR="008B70CB">
        <w:rPr>
          <w:rFonts w:cstheme="minorHAnsi"/>
        </w:rPr>
        <w:t xml:space="preserve"> temeljem nove Uredbe i temeljnog kolektivnog ugovora </w:t>
      </w:r>
      <w:r w:rsidR="008B70CB" w:rsidRPr="008B70CB">
        <w:rPr>
          <w:rFonts w:ascii="Calibri" w:hAnsi="Calibri" w:cs="Calibri"/>
          <w:bCs/>
          <w:color w:val="000000"/>
        </w:rPr>
        <w:t>(Uredba o nazivima  radnih mjesta, uvjetima za raspored i koeficijentima za obračun plaće u javnim službama (NN br. 22/24) i pravima utvrđenim Temeljnim kolektivnim ugovorom za zaposlenike u javnim službama ( NN br. 29/24)</w:t>
      </w:r>
      <w:r w:rsidR="009B2204" w:rsidRPr="008B70CB">
        <w:rPr>
          <w:rFonts w:ascii="Calibri" w:hAnsi="Calibri" w:cs="Calibri"/>
        </w:rPr>
        <w:t>.</w:t>
      </w:r>
    </w:p>
    <w:p w14:paraId="1E27A439" w14:textId="34401BDF" w:rsidR="0089241A" w:rsidRDefault="0089241A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 xml:space="preserve">- </w:t>
      </w:r>
      <w:r w:rsidR="009B2204">
        <w:rPr>
          <w:rFonts w:cstheme="minorHAnsi"/>
          <w:b/>
          <w:bCs/>
        </w:rPr>
        <w:t>1.3</w:t>
      </w:r>
      <w:r w:rsidRPr="0089241A">
        <w:rPr>
          <w:rFonts w:cstheme="minorHAnsi"/>
          <w:b/>
          <w:bCs/>
        </w:rPr>
        <w:t xml:space="preserve">  671   Pomoći iz nadležnog proračuna za financiranje redovne dj</w:t>
      </w:r>
      <w:r>
        <w:rPr>
          <w:rFonts w:cstheme="minorHAnsi"/>
          <w:b/>
          <w:bCs/>
        </w:rPr>
        <w:t>e</w:t>
      </w:r>
      <w:r w:rsidRPr="0089241A"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a</w:t>
      </w:r>
      <w:r w:rsidRPr="0089241A">
        <w:rPr>
          <w:rFonts w:cstheme="minorHAnsi"/>
          <w:b/>
          <w:bCs/>
        </w:rPr>
        <w:t>tnosti proračunskih korisnika</w:t>
      </w:r>
      <w:r>
        <w:rPr>
          <w:rFonts w:cstheme="minorHAnsi"/>
        </w:rPr>
        <w:t xml:space="preserve">: planirano </w:t>
      </w:r>
      <w:r w:rsidR="007B6AFC">
        <w:rPr>
          <w:rFonts w:cstheme="minorHAnsi"/>
        </w:rPr>
        <w:t>118</w:t>
      </w:r>
      <w:r w:rsidR="008B70CB">
        <w:rPr>
          <w:rFonts w:cstheme="minorHAnsi"/>
        </w:rPr>
        <w:t>.</w:t>
      </w:r>
      <w:r w:rsidR="007B6AFC">
        <w:rPr>
          <w:rFonts w:cstheme="minorHAnsi"/>
        </w:rPr>
        <w:t>676</w:t>
      </w:r>
      <w:r w:rsidR="009B2204">
        <w:rPr>
          <w:rFonts w:cstheme="minorHAnsi"/>
        </w:rPr>
        <w:t>,00€</w:t>
      </w:r>
      <w:r>
        <w:rPr>
          <w:rFonts w:cstheme="minorHAnsi"/>
        </w:rPr>
        <w:t xml:space="preserve">  ostvareno </w:t>
      </w:r>
      <w:r w:rsidR="007B6AFC">
        <w:rPr>
          <w:rFonts w:cstheme="minorHAnsi"/>
        </w:rPr>
        <w:t>71.732,48</w:t>
      </w:r>
      <w:r w:rsidR="008B70CB">
        <w:rPr>
          <w:rFonts w:cstheme="minorHAnsi"/>
        </w:rPr>
        <w:t xml:space="preserve"> </w:t>
      </w:r>
      <w:r w:rsidR="009B2204">
        <w:rPr>
          <w:rFonts w:cstheme="minorHAnsi"/>
        </w:rPr>
        <w:t>€</w:t>
      </w:r>
      <w:r>
        <w:rPr>
          <w:rFonts w:cstheme="minorHAnsi"/>
        </w:rPr>
        <w:t xml:space="preserve"> ili ostvarenje </w:t>
      </w:r>
      <w:r w:rsidR="00167C3E">
        <w:rPr>
          <w:rFonts w:cstheme="minorHAnsi"/>
        </w:rPr>
        <w:t>6</w:t>
      </w:r>
      <w:r w:rsidR="007B6AFC">
        <w:rPr>
          <w:rFonts w:cstheme="minorHAnsi"/>
        </w:rPr>
        <w:t>0</w:t>
      </w:r>
      <w:r w:rsidR="00167C3E">
        <w:rPr>
          <w:rFonts w:cstheme="minorHAnsi"/>
        </w:rPr>
        <w:t>,4</w:t>
      </w:r>
      <w:r w:rsidR="007B6AFC">
        <w:rPr>
          <w:rFonts w:cstheme="minorHAnsi"/>
        </w:rPr>
        <w:t>4</w:t>
      </w:r>
      <w:r w:rsidR="008B70CB">
        <w:rPr>
          <w:rFonts w:cstheme="minorHAnsi"/>
        </w:rPr>
        <w:t xml:space="preserve"> </w:t>
      </w:r>
      <w:r>
        <w:rPr>
          <w:rFonts w:cstheme="minorHAnsi"/>
        </w:rPr>
        <w:t>%</w:t>
      </w:r>
      <w:r w:rsidR="009B2204">
        <w:rPr>
          <w:rFonts w:cstheme="minorHAnsi"/>
        </w:rPr>
        <w:t xml:space="preserve">, što odgovara dinamici povlačenja sredstava za redovite </w:t>
      </w:r>
      <w:r w:rsidR="00553C0E">
        <w:rPr>
          <w:rFonts w:cstheme="minorHAnsi"/>
        </w:rPr>
        <w:t>troškove</w:t>
      </w:r>
      <w:r w:rsidR="009B2204">
        <w:rPr>
          <w:rFonts w:cstheme="minorHAnsi"/>
        </w:rPr>
        <w:t xml:space="preserve"> poslovanja.</w:t>
      </w:r>
    </w:p>
    <w:p w14:paraId="0DBB18F4" w14:textId="18289E04" w:rsidR="0008588B" w:rsidRDefault="0089241A" w:rsidP="00F91EB2">
      <w:pPr>
        <w:spacing w:after="0"/>
        <w:rPr>
          <w:rFonts w:cstheme="minorHAnsi"/>
        </w:rPr>
      </w:pPr>
      <w:bookmarkStart w:id="0" w:name="_Hlk128046318"/>
      <w:r w:rsidRPr="0089241A">
        <w:rPr>
          <w:rFonts w:cstheme="minorHAnsi"/>
          <w:b/>
          <w:bCs/>
        </w:rPr>
        <w:t>- 5.6  639   Pomoći iz inozemstva i od subjekata općeg proračuna</w:t>
      </w:r>
      <w:r>
        <w:rPr>
          <w:rFonts w:cstheme="minorHAnsi"/>
          <w:b/>
          <w:bCs/>
        </w:rPr>
        <w:t xml:space="preserve"> – </w:t>
      </w:r>
      <w:r w:rsidRPr="0008588B">
        <w:rPr>
          <w:rFonts w:cstheme="minorHAnsi"/>
        </w:rPr>
        <w:t>odnosi se na proved</w:t>
      </w:r>
      <w:r w:rsidR="003C61F0">
        <w:rPr>
          <w:rFonts w:cstheme="minorHAnsi"/>
        </w:rPr>
        <w:t>b</w:t>
      </w:r>
      <w:r w:rsidRPr="0008588B">
        <w:rPr>
          <w:rFonts w:cstheme="minorHAnsi"/>
        </w:rPr>
        <w:t xml:space="preserve">u </w:t>
      </w:r>
      <w:r w:rsidR="0008588B">
        <w:rPr>
          <w:rFonts w:cstheme="minorHAnsi"/>
        </w:rPr>
        <w:t xml:space="preserve">EU </w:t>
      </w:r>
      <w:r w:rsidRPr="0008588B">
        <w:rPr>
          <w:rFonts w:cstheme="minorHAnsi"/>
        </w:rPr>
        <w:t xml:space="preserve"> </w:t>
      </w:r>
      <w:r w:rsidR="0008588B" w:rsidRPr="0008588B">
        <w:rPr>
          <w:rFonts w:cstheme="minorHAnsi"/>
        </w:rPr>
        <w:t>Sheme voća</w:t>
      </w:r>
      <w:r w:rsidR="0008588B">
        <w:rPr>
          <w:rFonts w:cstheme="minorHAnsi"/>
        </w:rPr>
        <w:t xml:space="preserve"> po srednjoškolskim ustanovama planirano</w:t>
      </w:r>
      <w:r w:rsidR="004449F4">
        <w:rPr>
          <w:rFonts w:cstheme="minorHAnsi"/>
        </w:rPr>
        <w:t xml:space="preserve"> 1.0</w:t>
      </w:r>
      <w:r w:rsidR="00167C3E">
        <w:rPr>
          <w:rFonts w:cstheme="minorHAnsi"/>
        </w:rPr>
        <w:t>00</w:t>
      </w:r>
      <w:r w:rsidR="0008588B">
        <w:rPr>
          <w:rFonts w:cstheme="minorHAnsi"/>
        </w:rPr>
        <w:t>,00</w:t>
      </w:r>
      <w:r w:rsidR="009B2204">
        <w:rPr>
          <w:rFonts w:cstheme="minorHAnsi"/>
        </w:rPr>
        <w:t>€</w:t>
      </w:r>
      <w:r w:rsidR="0008588B">
        <w:rPr>
          <w:rFonts w:cstheme="minorHAnsi"/>
        </w:rPr>
        <w:t xml:space="preserve"> a ostvareno  </w:t>
      </w:r>
      <w:r w:rsidR="004449F4">
        <w:rPr>
          <w:rFonts w:cstheme="minorHAnsi"/>
        </w:rPr>
        <w:t>721,50</w:t>
      </w:r>
      <w:r w:rsidR="00167C3E">
        <w:rPr>
          <w:rFonts w:cstheme="minorHAnsi"/>
        </w:rPr>
        <w:t xml:space="preserve"> </w:t>
      </w:r>
      <w:r w:rsidR="009B2204">
        <w:rPr>
          <w:rFonts w:cstheme="minorHAnsi"/>
        </w:rPr>
        <w:t>€</w:t>
      </w:r>
      <w:r w:rsidR="00443A09">
        <w:rPr>
          <w:rFonts w:cstheme="minorHAnsi"/>
        </w:rPr>
        <w:t xml:space="preserve"> </w:t>
      </w:r>
      <w:r w:rsidR="0008588B">
        <w:rPr>
          <w:rFonts w:cstheme="minorHAnsi"/>
        </w:rPr>
        <w:t xml:space="preserve">  odnosno</w:t>
      </w:r>
    </w:p>
    <w:p w14:paraId="2FAED511" w14:textId="7C1EBB12" w:rsidR="0089241A" w:rsidRDefault="0008588B" w:rsidP="00F91EB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4449F4">
        <w:rPr>
          <w:rFonts w:cstheme="minorHAnsi"/>
        </w:rPr>
        <w:t>72,15</w:t>
      </w:r>
      <w:r>
        <w:rPr>
          <w:rFonts w:cstheme="minorHAnsi"/>
        </w:rPr>
        <w:t>%;</w:t>
      </w:r>
      <w:r w:rsidR="009B2204">
        <w:rPr>
          <w:rFonts w:cstheme="minorHAnsi"/>
        </w:rPr>
        <w:t xml:space="preserve"> Tijek provedbe EU sheme voća koordinira nadležni proračun.</w:t>
      </w:r>
      <w:r w:rsidR="00553C0E">
        <w:rPr>
          <w:rFonts w:cstheme="minorHAnsi"/>
        </w:rPr>
        <w:t xml:space="preserve"> Kod prihoda se iskazuju</w:t>
      </w:r>
      <w:r w:rsidR="005342EE">
        <w:rPr>
          <w:rFonts w:cstheme="minorHAnsi"/>
        </w:rPr>
        <w:t xml:space="preserve"> plaćeni artikli </w:t>
      </w:r>
      <w:r w:rsidR="00DF069D">
        <w:rPr>
          <w:rFonts w:cstheme="minorHAnsi"/>
        </w:rPr>
        <w:t>i u p</w:t>
      </w:r>
      <w:r w:rsidR="005342EE">
        <w:rPr>
          <w:rFonts w:cstheme="minorHAnsi"/>
        </w:rPr>
        <w:t xml:space="preserve">ravilu </w:t>
      </w:r>
      <w:r w:rsidR="007F6AB2">
        <w:rPr>
          <w:rFonts w:cstheme="minorHAnsi"/>
        </w:rPr>
        <w:t xml:space="preserve"> je </w:t>
      </w:r>
      <w:r w:rsidR="005342EE">
        <w:rPr>
          <w:rFonts w:cstheme="minorHAnsi"/>
        </w:rPr>
        <w:t>manji iznos od utrošenog.</w:t>
      </w:r>
    </w:p>
    <w:p w14:paraId="1CA9FCB4" w14:textId="231E7F60" w:rsidR="0008588B" w:rsidRPr="0008588B" w:rsidRDefault="0008588B" w:rsidP="0008588B">
      <w:pPr>
        <w:spacing w:after="0"/>
        <w:rPr>
          <w:rFonts w:cstheme="minorHAnsi"/>
        </w:rPr>
      </w:pPr>
      <w:bookmarkStart w:id="1" w:name="_Hlk128041435"/>
      <w:bookmarkEnd w:id="0"/>
      <w:r>
        <w:rPr>
          <w:rFonts w:cstheme="minorHAnsi"/>
          <w:b/>
          <w:bCs/>
        </w:rPr>
        <w:lastRenderedPageBreak/>
        <w:t>-</w:t>
      </w:r>
      <w:r w:rsidRPr="0008588B">
        <w:rPr>
          <w:rFonts w:cstheme="minorHAnsi"/>
          <w:b/>
          <w:bCs/>
        </w:rPr>
        <w:t xml:space="preserve">7.3   652 </w:t>
      </w:r>
      <w:r w:rsidR="00553C0E">
        <w:rPr>
          <w:rFonts w:cstheme="minorHAnsi"/>
          <w:b/>
          <w:bCs/>
        </w:rPr>
        <w:t xml:space="preserve"> </w:t>
      </w:r>
      <w:r w:rsidRPr="0008588B">
        <w:rPr>
          <w:rFonts w:cstheme="minorHAnsi"/>
          <w:b/>
          <w:bCs/>
        </w:rPr>
        <w:t xml:space="preserve">Prihodi od naknade  šteta s osnova osiguranja </w:t>
      </w:r>
      <w:r>
        <w:rPr>
          <w:rFonts w:cstheme="minorHAnsi"/>
          <w:b/>
          <w:bCs/>
        </w:rPr>
        <w:t>–</w:t>
      </w:r>
      <w:r w:rsidRPr="0008588B">
        <w:rPr>
          <w:rFonts w:cstheme="minorHAnsi"/>
          <w:b/>
          <w:bCs/>
        </w:rPr>
        <w:t xml:space="preserve"> P</w:t>
      </w:r>
      <w:r>
        <w:rPr>
          <w:rFonts w:cstheme="minorHAnsi"/>
          <w:b/>
          <w:bCs/>
        </w:rPr>
        <w:t>roračunskih korisnika-</w:t>
      </w:r>
      <w:r w:rsidRPr="0008588B">
        <w:rPr>
          <w:rFonts w:cstheme="minorHAnsi"/>
        </w:rPr>
        <w:t xml:space="preserve"> planirano </w:t>
      </w:r>
      <w:r w:rsidR="009B2204">
        <w:rPr>
          <w:rFonts w:cstheme="minorHAnsi"/>
        </w:rPr>
        <w:t>266,00€</w:t>
      </w:r>
      <w:r>
        <w:rPr>
          <w:rFonts w:cstheme="minorHAnsi"/>
        </w:rPr>
        <w:t xml:space="preserve"> bez ostvarenja naknada jer nije bio kvarova koje bi se kvalificirale kao </w:t>
      </w:r>
      <w:r w:rsidR="00895A9B">
        <w:rPr>
          <w:rFonts w:cstheme="minorHAnsi"/>
        </w:rPr>
        <w:t>ugovorne štete.</w:t>
      </w:r>
    </w:p>
    <w:bookmarkEnd w:id="1"/>
    <w:p w14:paraId="1E49D783" w14:textId="6B2019CD" w:rsidR="00DF069D" w:rsidRDefault="00853D6B" w:rsidP="00F91EB2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</w:p>
    <w:p w14:paraId="778B690F" w14:textId="77777777" w:rsidR="00DF069D" w:rsidRPr="005B07A3" w:rsidRDefault="00DF069D" w:rsidP="00F91EB2">
      <w:pPr>
        <w:spacing w:after="0"/>
        <w:rPr>
          <w:rFonts w:cstheme="minorHAnsi"/>
        </w:rPr>
      </w:pPr>
    </w:p>
    <w:p w14:paraId="4C45CEF2" w14:textId="358079DC" w:rsidR="002062E7" w:rsidRPr="00895A9B" w:rsidRDefault="00895A9B" w:rsidP="00895A9B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  <w:u w:val="single"/>
        </w:rPr>
      </w:pPr>
      <w:r w:rsidRPr="00895A9B">
        <w:rPr>
          <w:rFonts w:cstheme="minorHAnsi"/>
          <w:b/>
          <w:bCs/>
          <w:u w:val="single"/>
        </w:rPr>
        <w:t>RASHODI</w:t>
      </w:r>
    </w:p>
    <w:p w14:paraId="3E34550D" w14:textId="4062D574" w:rsidR="002062E7" w:rsidRPr="005B07A3" w:rsidRDefault="002062E7" w:rsidP="002062E7">
      <w:pPr>
        <w:spacing w:after="0"/>
        <w:rPr>
          <w:rFonts w:cstheme="minorHAnsi"/>
        </w:rPr>
      </w:pPr>
    </w:p>
    <w:p w14:paraId="65B3EB57" w14:textId="4C3D1140" w:rsidR="00B15FF7" w:rsidRDefault="00B15FF7" w:rsidP="007053E2">
      <w:pPr>
        <w:spacing w:after="0"/>
        <w:rPr>
          <w:rFonts w:cstheme="minorHAnsi"/>
        </w:rPr>
      </w:pPr>
      <w:r w:rsidRPr="005B07A3">
        <w:rPr>
          <w:rFonts w:cstheme="minorHAnsi"/>
        </w:rPr>
        <w:t xml:space="preserve">Rashodi </w:t>
      </w:r>
      <w:r w:rsidR="007053E2" w:rsidRPr="005B07A3">
        <w:rPr>
          <w:rFonts w:cstheme="minorHAnsi"/>
        </w:rPr>
        <w:t xml:space="preserve"> </w:t>
      </w:r>
      <w:r w:rsidR="00CE2375">
        <w:rPr>
          <w:rFonts w:cstheme="minorHAnsi"/>
        </w:rPr>
        <w:t xml:space="preserve">sa </w:t>
      </w:r>
      <w:r w:rsidR="007053E2" w:rsidRPr="005B07A3">
        <w:rPr>
          <w:rFonts w:cstheme="minorHAnsi"/>
        </w:rPr>
        <w:t>3</w:t>
      </w:r>
      <w:r w:rsidR="009B2204">
        <w:rPr>
          <w:rFonts w:cstheme="minorHAnsi"/>
        </w:rPr>
        <w:t>0</w:t>
      </w:r>
      <w:r w:rsidR="007053E2" w:rsidRPr="005B07A3">
        <w:rPr>
          <w:rFonts w:cstheme="minorHAnsi"/>
        </w:rPr>
        <w:t>.</w:t>
      </w:r>
      <w:r w:rsidR="009B2204">
        <w:rPr>
          <w:rFonts w:cstheme="minorHAnsi"/>
        </w:rPr>
        <w:t>06</w:t>
      </w:r>
      <w:r w:rsidR="007053E2" w:rsidRPr="005B07A3">
        <w:rPr>
          <w:rFonts w:cstheme="minorHAnsi"/>
        </w:rPr>
        <w:t>.202</w:t>
      </w:r>
      <w:r w:rsidR="00561195">
        <w:rPr>
          <w:rFonts w:cstheme="minorHAnsi"/>
        </w:rPr>
        <w:t>4</w:t>
      </w:r>
      <w:r w:rsidR="007053E2" w:rsidRPr="005B07A3">
        <w:rPr>
          <w:rFonts w:cstheme="minorHAnsi"/>
        </w:rPr>
        <w:t xml:space="preserve">.u Financijskom planu planirani su u iznosu od </w:t>
      </w:r>
      <w:r w:rsidR="004449F4">
        <w:rPr>
          <w:rFonts w:cstheme="minorHAnsi"/>
        </w:rPr>
        <w:t>795.898,00</w:t>
      </w:r>
      <w:r w:rsidR="009B2204">
        <w:rPr>
          <w:rFonts w:cstheme="minorHAnsi"/>
        </w:rPr>
        <w:t>€</w:t>
      </w:r>
      <w:r w:rsidR="007053E2" w:rsidRPr="005B07A3">
        <w:rPr>
          <w:rFonts w:cstheme="minorHAnsi"/>
        </w:rPr>
        <w:t xml:space="preserve"> a ostvareni u iznosu</w:t>
      </w:r>
      <w:r w:rsidR="0094605D">
        <w:rPr>
          <w:rFonts w:cstheme="minorHAnsi"/>
        </w:rPr>
        <w:t xml:space="preserve"> </w:t>
      </w:r>
      <w:r w:rsidR="004449F4">
        <w:rPr>
          <w:rFonts w:cstheme="minorHAnsi"/>
        </w:rPr>
        <w:t>443</w:t>
      </w:r>
      <w:r w:rsidR="003E3F38">
        <w:rPr>
          <w:rFonts w:cstheme="minorHAnsi"/>
        </w:rPr>
        <w:t>.</w:t>
      </w:r>
      <w:r w:rsidR="004449F4">
        <w:rPr>
          <w:rFonts w:cstheme="minorHAnsi"/>
        </w:rPr>
        <w:t>898,76</w:t>
      </w:r>
      <w:r w:rsidR="009B2204">
        <w:rPr>
          <w:rFonts w:cstheme="minorHAnsi"/>
        </w:rPr>
        <w:t xml:space="preserve"> €</w:t>
      </w:r>
      <w:r w:rsidR="007053E2" w:rsidRPr="005B07A3">
        <w:rPr>
          <w:rFonts w:cstheme="minorHAnsi"/>
        </w:rPr>
        <w:t xml:space="preserve"> što je ostvarenje od</w:t>
      </w:r>
      <w:r w:rsidR="0094605D">
        <w:rPr>
          <w:rFonts w:cstheme="minorHAnsi"/>
        </w:rPr>
        <w:t xml:space="preserve"> </w:t>
      </w:r>
      <w:r w:rsidR="009B2204">
        <w:rPr>
          <w:rFonts w:cstheme="minorHAnsi"/>
        </w:rPr>
        <w:t>5</w:t>
      </w:r>
      <w:r w:rsidR="004449F4">
        <w:rPr>
          <w:rFonts w:cstheme="minorHAnsi"/>
        </w:rPr>
        <w:t>5,77</w:t>
      </w:r>
      <w:r w:rsidR="00561195">
        <w:rPr>
          <w:rFonts w:cstheme="minorHAnsi"/>
        </w:rPr>
        <w:t xml:space="preserve"> </w:t>
      </w:r>
      <w:r w:rsidR="007053E2" w:rsidRPr="005B07A3">
        <w:rPr>
          <w:rFonts w:cstheme="minorHAnsi"/>
        </w:rPr>
        <w:t>%</w:t>
      </w:r>
      <w:r w:rsidR="009B2204">
        <w:rPr>
          <w:rFonts w:cstheme="minorHAnsi"/>
        </w:rPr>
        <w:t>. Navedeno ostvarenje je u skladu sa planiranim procjenama izvršenja proračuna.</w:t>
      </w:r>
      <w:r w:rsidR="003244B8">
        <w:rPr>
          <w:rFonts w:cstheme="minorHAnsi"/>
        </w:rPr>
        <w:t xml:space="preserve"> </w:t>
      </w:r>
      <w:r w:rsidR="00191C0E">
        <w:rPr>
          <w:rFonts w:cstheme="minorHAnsi"/>
        </w:rPr>
        <w:t>Planirani rashodi su ve</w:t>
      </w:r>
      <w:r w:rsidR="00A84AF6">
        <w:rPr>
          <w:rFonts w:cstheme="minorHAnsi"/>
        </w:rPr>
        <w:t>ć</w:t>
      </w:r>
      <w:r w:rsidR="00191C0E">
        <w:rPr>
          <w:rFonts w:cstheme="minorHAnsi"/>
        </w:rPr>
        <w:t>i od planiranih prihoda</w:t>
      </w:r>
      <w:r w:rsidR="00A84AF6">
        <w:rPr>
          <w:rFonts w:cstheme="minorHAnsi"/>
        </w:rPr>
        <w:t xml:space="preserve"> za </w:t>
      </w:r>
      <w:r w:rsidR="004449F4">
        <w:rPr>
          <w:rFonts w:cstheme="minorHAnsi"/>
        </w:rPr>
        <w:t>2.000,00</w:t>
      </w:r>
      <w:r w:rsidR="00A84AF6">
        <w:rPr>
          <w:rFonts w:cstheme="minorHAnsi"/>
        </w:rPr>
        <w:t xml:space="preserve"> € </w:t>
      </w:r>
      <w:r w:rsidR="004449F4">
        <w:rPr>
          <w:rFonts w:cstheme="minorHAnsi"/>
        </w:rPr>
        <w:t xml:space="preserve"> planiranog viška. U ovom polugodišnjem periodu nije bilo postupka izmjene i dopune financijskog plana odnosno rebalansa.</w:t>
      </w:r>
      <w:r w:rsidR="003244B8">
        <w:rPr>
          <w:rFonts w:cstheme="minorHAnsi"/>
        </w:rPr>
        <w:t xml:space="preserve">Potrošnja planiranih  sredstava temeljila se podmirivanju osnovnih potreba za redovito i učinkovito funkcioniranje ustanove </w:t>
      </w:r>
      <w:r w:rsidR="00561195">
        <w:rPr>
          <w:rFonts w:cstheme="minorHAnsi"/>
        </w:rPr>
        <w:t>i podizanje standarda života korisnika doma</w:t>
      </w:r>
      <w:r w:rsidR="00762685">
        <w:rPr>
          <w:rFonts w:cstheme="minorHAnsi"/>
        </w:rPr>
        <w:t>.</w:t>
      </w:r>
    </w:p>
    <w:p w14:paraId="08F33B9A" w14:textId="77777777" w:rsidR="00AB2E07" w:rsidRDefault="00AB2E07" w:rsidP="007053E2">
      <w:pPr>
        <w:spacing w:after="0"/>
        <w:rPr>
          <w:rFonts w:cstheme="minorHAnsi"/>
        </w:rPr>
      </w:pPr>
    </w:p>
    <w:p w14:paraId="23344BC0" w14:textId="4D3862B0" w:rsidR="0094605D" w:rsidRDefault="0094605D" w:rsidP="007053E2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</w:t>
      </w:r>
      <w:r w:rsidRPr="0094605D">
        <w:rPr>
          <w:rFonts w:cstheme="minorHAnsi"/>
          <w:u w:val="single"/>
        </w:rPr>
        <w:t xml:space="preserve">Ostvarenje posebnog dijela proračuna po programu i  izvoru financiranja  </w:t>
      </w:r>
      <w:r w:rsidR="00477FE3">
        <w:rPr>
          <w:rFonts w:cstheme="minorHAnsi"/>
          <w:u w:val="single"/>
        </w:rPr>
        <w:t xml:space="preserve"> TABLICA BROJ </w:t>
      </w:r>
      <w:r w:rsidR="003E3F38">
        <w:rPr>
          <w:rFonts w:cstheme="minorHAnsi"/>
          <w:u w:val="single"/>
        </w:rPr>
        <w:t>6</w:t>
      </w:r>
    </w:p>
    <w:p w14:paraId="41DC1D4B" w14:textId="77777777" w:rsidR="00707482" w:rsidRDefault="00707482" w:rsidP="007053E2">
      <w:pPr>
        <w:spacing w:after="0"/>
        <w:rPr>
          <w:rFonts w:cstheme="minorHAnsi"/>
          <w:u w:val="single"/>
        </w:rPr>
      </w:pPr>
    </w:p>
    <w:p w14:paraId="66535458" w14:textId="5922D89D" w:rsidR="0094605D" w:rsidRDefault="0094605D" w:rsidP="007053E2">
      <w:pPr>
        <w:spacing w:after="0"/>
        <w:rPr>
          <w:rFonts w:cstheme="minorHAnsi"/>
        </w:rPr>
      </w:pPr>
      <w:r w:rsidRPr="0094605D">
        <w:rPr>
          <w:rFonts w:cstheme="minorHAnsi"/>
        </w:rPr>
        <w:t xml:space="preserve">  PROGRAM  1075 PROGRAM SREDNJE</w:t>
      </w:r>
      <w:r>
        <w:rPr>
          <w:rFonts w:cstheme="minorHAnsi"/>
        </w:rPr>
        <w:t>G ŠKOLSTVA – ZAKONSKI STANDARD</w:t>
      </w:r>
    </w:p>
    <w:p w14:paraId="28DCEDDB" w14:textId="4102607C" w:rsidR="0094605D" w:rsidRPr="004C4EAB" w:rsidRDefault="003244B8" w:rsidP="004C4EAB">
      <w:pPr>
        <w:rPr>
          <w:rFonts w:ascii="Calibri" w:eastAsia="Times New Roman" w:hAnsi="Calibri" w:cs="Times New Roman"/>
          <w:lang w:eastAsia="hr-HR"/>
        </w:rPr>
      </w:pPr>
      <w:r>
        <w:rPr>
          <w:rFonts w:cstheme="minorHAnsi"/>
          <w:b/>
          <w:bCs/>
        </w:rPr>
        <w:t>1.3</w:t>
      </w:r>
      <w:r w:rsidR="0094605D" w:rsidRPr="0094605D">
        <w:rPr>
          <w:rFonts w:cstheme="minorHAnsi"/>
          <w:b/>
          <w:bCs/>
        </w:rPr>
        <w:t xml:space="preserve"> – Pomoći izravnanja za decentralizirane funkcije</w:t>
      </w:r>
      <w:r w:rsidR="0094605D">
        <w:rPr>
          <w:rFonts w:cstheme="minorHAnsi"/>
        </w:rPr>
        <w:t xml:space="preserve">-planirano  </w:t>
      </w:r>
      <w:r>
        <w:rPr>
          <w:rFonts w:cstheme="minorHAnsi"/>
        </w:rPr>
        <w:t>1</w:t>
      </w:r>
      <w:r w:rsidR="00762685">
        <w:rPr>
          <w:rFonts w:cstheme="minorHAnsi"/>
        </w:rPr>
        <w:t xml:space="preserve">18.676,00 </w:t>
      </w:r>
      <w:r>
        <w:rPr>
          <w:rFonts w:cstheme="minorHAnsi"/>
        </w:rPr>
        <w:t>€</w:t>
      </w:r>
      <w:r w:rsidR="00443A09">
        <w:rPr>
          <w:rFonts w:cstheme="minorHAnsi"/>
        </w:rPr>
        <w:t xml:space="preserve"> </w:t>
      </w:r>
      <w:r w:rsidR="0094605D">
        <w:rPr>
          <w:rFonts w:cstheme="minorHAnsi"/>
        </w:rPr>
        <w:t xml:space="preserve">ostvareno  </w:t>
      </w:r>
      <w:r>
        <w:rPr>
          <w:rFonts w:cstheme="minorHAnsi"/>
        </w:rPr>
        <w:t>7</w:t>
      </w:r>
      <w:r w:rsidR="00041D00">
        <w:rPr>
          <w:rFonts w:cstheme="minorHAnsi"/>
        </w:rPr>
        <w:t>1.732,48</w:t>
      </w:r>
      <w:r w:rsidR="00DF069D">
        <w:rPr>
          <w:rFonts w:cstheme="minorHAnsi"/>
        </w:rPr>
        <w:t xml:space="preserve">€ </w:t>
      </w:r>
      <w:r w:rsidR="0094605D">
        <w:rPr>
          <w:rFonts w:cstheme="minorHAnsi"/>
        </w:rPr>
        <w:t>ili ostvarenje</w:t>
      </w:r>
      <w:r w:rsidR="00553C0E">
        <w:rPr>
          <w:rFonts w:cstheme="minorHAnsi"/>
        </w:rPr>
        <w:t xml:space="preserve">    6</w:t>
      </w:r>
      <w:r w:rsidR="00762685">
        <w:rPr>
          <w:rFonts w:cstheme="minorHAnsi"/>
        </w:rPr>
        <w:t>5</w:t>
      </w:r>
      <w:r w:rsidR="00553C0E">
        <w:rPr>
          <w:rFonts w:cstheme="minorHAnsi"/>
        </w:rPr>
        <w:t>,</w:t>
      </w:r>
      <w:r w:rsidR="003E3F38">
        <w:rPr>
          <w:rFonts w:cstheme="minorHAnsi"/>
        </w:rPr>
        <w:t>44</w:t>
      </w:r>
      <w:r w:rsidR="0094605D">
        <w:rPr>
          <w:rFonts w:cstheme="minorHAnsi"/>
        </w:rPr>
        <w:t>% odnosi se na troškove redovitog poslovanja ustanove : naknade troškova zaposlenima za put na posao i s posla</w:t>
      </w:r>
      <w:r w:rsidR="00BB5A40">
        <w:rPr>
          <w:rFonts w:cstheme="minorHAnsi"/>
        </w:rPr>
        <w:t xml:space="preserve"> u iznosu od 12.176,50€</w:t>
      </w:r>
      <w:r w:rsidR="0094605D">
        <w:rPr>
          <w:rFonts w:cstheme="minorHAnsi"/>
        </w:rPr>
        <w:t xml:space="preserve"> , rashode za materijal</w:t>
      </w:r>
      <w:r w:rsidR="00BB5A40">
        <w:rPr>
          <w:rFonts w:cstheme="minorHAnsi"/>
        </w:rPr>
        <w:t>- namirnice 35.097,86€</w:t>
      </w:r>
      <w:r w:rsidR="0094605D">
        <w:rPr>
          <w:rFonts w:cstheme="minorHAnsi"/>
        </w:rPr>
        <w:t xml:space="preserve"> i energiju- struju</w:t>
      </w:r>
      <w:r w:rsidR="00BB5A40">
        <w:rPr>
          <w:rFonts w:cstheme="minorHAnsi"/>
        </w:rPr>
        <w:t xml:space="preserve"> i </w:t>
      </w:r>
      <w:r w:rsidR="0094605D">
        <w:rPr>
          <w:rFonts w:cstheme="minorHAnsi"/>
        </w:rPr>
        <w:t xml:space="preserve"> plin</w:t>
      </w:r>
      <w:r w:rsidR="00477FE3">
        <w:rPr>
          <w:rFonts w:cstheme="minorHAnsi"/>
        </w:rPr>
        <w:t xml:space="preserve">, </w:t>
      </w:r>
      <w:r w:rsidR="00BB5A40">
        <w:rPr>
          <w:rFonts w:cstheme="minorHAnsi"/>
        </w:rPr>
        <w:t xml:space="preserve">u iznosu od 12.621,87 € te </w:t>
      </w:r>
      <w:r w:rsidR="00041D00">
        <w:rPr>
          <w:rFonts w:cstheme="minorHAnsi"/>
        </w:rPr>
        <w:t xml:space="preserve"> 2.114,17€</w:t>
      </w:r>
      <w:r w:rsidR="00477FE3">
        <w:rPr>
          <w:rFonts w:cstheme="minorHAnsi"/>
        </w:rPr>
        <w:t xml:space="preserve"> </w:t>
      </w:r>
      <w:r w:rsidR="004C4EAB">
        <w:rPr>
          <w:rFonts w:cstheme="minorHAnsi"/>
        </w:rPr>
        <w:t xml:space="preserve">materijal za </w:t>
      </w:r>
      <w:r w:rsidR="00477FE3">
        <w:rPr>
          <w:rFonts w:cstheme="minorHAnsi"/>
        </w:rPr>
        <w:t>održavanje</w:t>
      </w:r>
      <w:r w:rsidR="004C4EAB">
        <w:rPr>
          <w:rFonts w:cstheme="minorHAnsi"/>
        </w:rPr>
        <w:t xml:space="preserve">  zgrade</w:t>
      </w:r>
      <w:r w:rsidR="00995282">
        <w:rPr>
          <w:rFonts w:cstheme="minorHAnsi"/>
        </w:rPr>
        <w:t>-</w:t>
      </w:r>
      <w:r w:rsidR="00995282" w:rsidRPr="00995282">
        <w:rPr>
          <w:rFonts w:ascii="Calibri" w:hAnsi="Calibri"/>
        </w:rPr>
        <w:t xml:space="preserve"> </w:t>
      </w:r>
      <w:r w:rsidR="00995282">
        <w:rPr>
          <w:rFonts w:ascii="Calibri" w:hAnsi="Calibri"/>
        </w:rPr>
        <w:t xml:space="preserve">izmjena laminanih podova u ženskom odjelu sobe broj 1,2,3, </w:t>
      </w:r>
      <w:r w:rsidR="004C4EAB">
        <w:rPr>
          <w:rFonts w:cstheme="minorHAnsi"/>
        </w:rPr>
        <w:t xml:space="preserve"> </w:t>
      </w:r>
      <w:r>
        <w:rPr>
          <w:rFonts w:cstheme="minorHAnsi"/>
        </w:rPr>
        <w:t>i opreme.</w:t>
      </w:r>
      <w:r w:rsidR="00041D00">
        <w:rPr>
          <w:rFonts w:cstheme="minorHAnsi"/>
        </w:rPr>
        <w:t xml:space="preserve">Razlika od 9.772,08€  </w:t>
      </w:r>
      <w:r w:rsidR="003E3F38">
        <w:rPr>
          <w:rFonts w:cstheme="minorHAnsi"/>
        </w:rPr>
        <w:t xml:space="preserve">odnosi se na </w:t>
      </w:r>
      <w:r w:rsidR="00041D00">
        <w:rPr>
          <w:rFonts w:cstheme="minorHAnsi"/>
        </w:rPr>
        <w:t xml:space="preserve"> nabavk</w:t>
      </w:r>
      <w:r w:rsidR="003E3F38">
        <w:rPr>
          <w:rFonts w:cstheme="minorHAnsi"/>
        </w:rPr>
        <w:t>u</w:t>
      </w:r>
      <w:r w:rsidR="00041D00">
        <w:rPr>
          <w:rFonts w:cstheme="minorHAnsi"/>
        </w:rPr>
        <w:t xml:space="preserve"> dugotrajne imovine.</w:t>
      </w:r>
    </w:p>
    <w:p w14:paraId="09334D75" w14:textId="77777777" w:rsidR="004C4EAB" w:rsidRDefault="00477FE3" w:rsidP="007053E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B439FA6" w14:textId="5FD7A615" w:rsidR="00477FE3" w:rsidRDefault="00477FE3" w:rsidP="007053E2">
      <w:pPr>
        <w:spacing w:after="0"/>
        <w:rPr>
          <w:rFonts w:cstheme="minorHAnsi"/>
        </w:rPr>
      </w:pPr>
      <w:r>
        <w:rPr>
          <w:rFonts w:cstheme="minorHAnsi"/>
        </w:rPr>
        <w:t xml:space="preserve"> KAPITALNI PROGRAM </w:t>
      </w:r>
      <w:r w:rsidR="004C4EAB">
        <w:rPr>
          <w:rFonts w:cstheme="minorHAnsi"/>
        </w:rPr>
        <w:t>K</w:t>
      </w:r>
      <w:r>
        <w:rPr>
          <w:rFonts w:cstheme="minorHAnsi"/>
        </w:rPr>
        <w:t xml:space="preserve">100037 OPREMANJE SŠ – PRORAČUNSKI KORISNICI </w:t>
      </w:r>
    </w:p>
    <w:p w14:paraId="6F0B5316" w14:textId="77777777" w:rsidR="00707482" w:rsidRDefault="00707482" w:rsidP="007053E2">
      <w:pPr>
        <w:spacing w:after="0"/>
        <w:rPr>
          <w:rFonts w:cstheme="minorHAnsi"/>
        </w:rPr>
      </w:pPr>
    </w:p>
    <w:p w14:paraId="64D32B48" w14:textId="27A746AC" w:rsidR="000A5382" w:rsidRDefault="003244B8" w:rsidP="000A5382">
      <w:pPr>
        <w:spacing w:line="240" w:lineRule="auto"/>
        <w:jc w:val="both"/>
      </w:pPr>
      <w:r>
        <w:rPr>
          <w:rFonts w:cstheme="minorHAnsi"/>
          <w:b/>
          <w:bCs/>
        </w:rPr>
        <w:t>1</w:t>
      </w:r>
      <w:r w:rsidR="00477FE3" w:rsidRPr="0094605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="00477FE3" w:rsidRPr="0094605D">
        <w:rPr>
          <w:rFonts w:cstheme="minorHAnsi"/>
          <w:b/>
          <w:bCs/>
        </w:rPr>
        <w:t xml:space="preserve"> – Pomoći izravnanja za decentralizirane funkcije</w:t>
      </w:r>
      <w:r w:rsidR="00477FE3">
        <w:rPr>
          <w:rFonts w:cstheme="minorHAnsi"/>
          <w:b/>
          <w:bCs/>
        </w:rPr>
        <w:t xml:space="preserve">-  </w:t>
      </w:r>
      <w:r w:rsidR="00477FE3">
        <w:rPr>
          <w:rFonts w:cstheme="minorHAnsi"/>
        </w:rPr>
        <w:t xml:space="preserve">odnosi se na nabavu dugotrajne opreme planirano </w:t>
      </w:r>
      <w:r w:rsidR="00762685">
        <w:rPr>
          <w:rFonts w:cstheme="minorHAnsi"/>
        </w:rPr>
        <w:t>14.400</w:t>
      </w:r>
      <w:r>
        <w:rPr>
          <w:rFonts w:cstheme="minorHAnsi"/>
        </w:rPr>
        <w:t>,00</w:t>
      </w:r>
      <w:r w:rsidR="00D948B7">
        <w:rPr>
          <w:rFonts w:cstheme="minorHAnsi"/>
        </w:rPr>
        <w:t xml:space="preserve"> </w:t>
      </w:r>
      <w:r>
        <w:rPr>
          <w:rFonts w:cstheme="minorHAnsi"/>
        </w:rPr>
        <w:t>€</w:t>
      </w:r>
      <w:r w:rsidR="00477FE3">
        <w:rPr>
          <w:rFonts w:cstheme="minorHAnsi"/>
        </w:rPr>
        <w:t xml:space="preserve"> </w:t>
      </w:r>
      <w:r>
        <w:rPr>
          <w:rFonts w:cstheme="minorHAnsi"/>
        </w:rPr>
        <w:t>. Sredstva  realiziran</w:t>
      </w:r>
      <w:r w:rsidR="00374CFB">
        <w:rPr>
          <w:rFonts w:cstheme="minorHAnsi"/>
        </w:rPr>
        <w:t>a</w:t>
      </w:r>
      <w:r>
        <w:rPr>
          <w:rFonts w:cstheme="minorHAnsi"/>
        </w:rPr>
        <w:t xml:space="preserve"> u </w:t>
      </w:r>
      <w:r w:rsidR="00374CFB">
        <w:rPr>
          <w:rFonts w:cstheme="minorHAnsi"/>
        </w:rPr>
        <w:t xml:space="preserve">iznosu od </w:t>
      </w:r>
      <w:r w:rsidR="00D14D44">
        <w:rPr>
          <w:rFonts w:cstheme="minorHAnsi"/>
        </w:rPr>
        <w:t>13.155,83</w:t>
      </w:r>
      <w:r w:rsidR="00374CFB">
        <w:rPr>
          <w:rFonts w:cstheme="minorHAnsi"/>
        </w:rPr>
        <w:t xml:space="preserve"> € što je izvršenje  </w:t>
      </w:r>
      <w:r w:rsidR="00762685">
        <w:rPr>
          <w:rFonts w:cstheme="minorHAnsi"/>
        </w:rPr>
        <w:t>91,36</w:t>
      </w:r>
      <w:r w:rsidR="00374CFB">
        <w:rPr>
          <w:rFonts w:cstheme="minorHAnsi"/>
        </w:rPr>
        <w:t xml:space="preserve"> % </w:t>
      </w:r>
      <w:r w:rsidR="006967E8">
        <w:rPr>
          <w:rFonts w:cstheme="minorHAnsi"/>
        </w:rPr>
        <w:t>N</w:t>
      </w:r>
      <w:r w:rsidR="00374CFB">
        <w:rPr>
          <w:rFonts w:cstheme="minorHAnsi"/>
        </w:rPr>
        <w:t xml:space="preserve">abavila se slijedeća oprema : </w:t>
      </w:r>
      <w:r w:rsidR="009D00AA">
        <w:t>zamrzivač Gorenje 451,33€,</w:t>
      </w:r>
      <w:r w:rsidR="006967E8">
        <w:t xml:space="preserve"> </w:t>
      </w:r>
      <w:r w:rsidR="009D00AA">
        <w:t xml:space="preserve">kuhinjska profesionalna elektična friteza 3.127,50€, plinska peć za praonicu rublja 837,50€, drobilica otpada 1.429,00€ i profesionalna perilice rublja 3.225,75€. Nabavljena su  </w:t>
      </w:r>
      <w:r w:rsidR="006967E8">
        <w:t>tri</w:t>
      </w:r>
      <w:r w:rsidR="009D00AA">
        <w:t xml:space="preserve"> računala, </w:t>
      </w:r>
      <w:r w:rsidR="006967E8">
        <w:t xml:space="preserve">dva </w:t>
      </w:r>
      <w:r w:rsidR="009D00AA">
        <w:t xml:space="preserve"> stolna za potrebe rada tajnika</w:t>
      </w:r>
      <w:r w:rsidR="00706B26">
        <w:t xml:space="preserve"> i</w:t>
      </w:r>
      <w:r w:rsidR="009D00AA">
        <w:t xml:space="preserve"> administrativnog djelatnika</w:t>
      </w:r>
      <w:r w:rsidR="00706B26">
        <w:t xml:space="preserve"> i</w:t>
      </w:r>
      <w:r w:rsidR="009D00AA">
        <w:t xml:space="preserve"> prijenosno računalo za potrebe ravnateljice u ukupnom iznosu od 3.383,75 €.Nabava je bila nužna zbog dotrajalosti računala koja ne odgovaraju sadašnjim proračunskim potrebama (nabavljeni 2012,2016 i 2019. godine). Za potrebe  kupaonice ženskog odjela II kat nabavljeni su kupaonski ormarići tri komada u iznosu od 701,00€.              </w:t>
      </w:r>
    </w:p>
    <w:p w14:paraId="15761D14" w14:textId="01E5B812" w:rsidR="009D00AA" w:rsidRDefault="009D00AA" w:rsidP="000A5382">
      <w:pPr>
        <w:spacing w:line="240" w:lineRule="auto"/>
        <w:ind w:firstLine="708"/>
        <w:jc w:val="both"/>
      </w:pPr>
      <w:r>
        <w:t>Sve stavke rashoda su u okviru raspodjele planiranih sredstava Plana proračuna Učeničkog doma za 2025. godinu.</w:t>
      </w:r>
    </w:p>
    <w:p w14:paraId="1CDC805E" w14:textId="6F464900" w:rsidR="001B1FB5" w:rsidRDefault="001B1FB5" w:rsidP="007053E2">
      <w:pPr>
        <w:spacing w:after="0"/>
        <w:rPr>
          <w:rFonts w:cstheme="minorHAnsi"/>
        </w:rPr>
      </w:pPr>
    </w:p>
    <w:p w14:paraId="3A242F98" w14:textId="77777777" w:rsidR="00553C0E" w:rsidRPr="00477FE3" w:rsidRDefault="00553C0E" w:rsidP="007053E2">
      <w:pPr>
        <w:spacing w:after="0"/>
        <w:rPr>
          <w:rFonts w:cstheme="minorHAnsi"/>
        </w:rPr>
      </w:pPr>
    </w:p>
    <w:p w14:paraId="22291482" w14:textId="0F00C432" w:rsidR="005302BE" w:rsidRDefault="005302BE" w:rsidP="005302BE">
      <w:pPr>
        <w:spacing w:after="0"/>
        <w:rPr>
          <w:rFonts w:cstheme="minorHAnsi"/>
        </w:rPr>
      </w:pPr>
      <w:r w:rsidRPr="0094605D">
        <w:rPr>
          <w:rFonts w:cstheme="minorHAnsi"/>
        </w:rPr>
        <w:t xml:space="preserve">  PROGRAM  107</w:t>
      </w:r>
      <w:r>
        <w:rPr>
          <w:rFonts w:cstheme="minorHAnsi"/>
        </w:rPr>
        <w:t xml:space="preserve">7 DODATNI </w:t>
      </w:r>
      <w:r w:rsidRPr="0094605D">
        <w:rPr>
          <w:rFonts w:cstheme="minorHAnsi"/>
        </w:rPr>
        <w:t xml:space="preserve"> PROGRAM</w:t>
      </w:r>
      <w:r>
        <w:rPr>
          <w:rFonts w:cstheme="minorHAnsi"/>
        </w:rPr>
        <w:t>I IZNAD  ZAKONSKOG  STANDARDA- PRORAČUNSKI KORISNICI</w:t>
      </w:r>
    </w:p>
    <w:p w14:paraId="35B8ECD2" w14:textId="12620477" w:rsidR="005302BE" w:rsidRDefault="005302BE" w:rsidP="005302BE">
      <w:pPr>
        <w:spacing w:after="0"/>
        <w:rPr>
          <w:rFonts w:cstheme="minorHAnsi"/>
        </w:rPr>
      </w:pPr>
    </w:p>
    <w:p w14:paraId="042360DC" w14:textId="4E21D404" w:rsidR="005302BE" w:rsidRDefault="005302BE" w:rsidP="005302BE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 xml:space="preserve">- 3.1   </w:t>
      </w:r>
      <w:r w:rsidR="00C02967">
        <w:rPr>
          <w:rFonts w:cstheme="minorHAnsi"/>
          <w:b/>
          <w:bCs/>
        </w:rPr>
        <w:t>Rashodi</w:t>
      </w:r>
      <w:r>
        <w:rPr>
          <w:rFonts w:cstheme="minorHAnsi"/>
          <w:b/>
          <w:bCs/>
        </w:rPr>
        <w:t xml:space="preserve"> poslovanja od vlastitih prihoda</w:t>
      </w:r>
      <w:r>
        <w:rPr>
          <w:rFonts w:cstheme="minorHAnsi"/>
        </w:rPr>
        <w:t xml:space="preserve"> planirano </w:t>
      </w:r>
      <w:r w:rsidR="00374CFB">
        <w:rPr>
          <w:rFonts w:cstheme="minorHAnsi"/>
        </w:rPr>
        <w:t>14.7</w:t>
      </w:r>
      <w:r w:rsidR="00A37F11">
        <w:rPr>
          <w:rFonts w:cstheme="minorHAnsi"/>
        </w:rPr>
        <w:t>00</w:t>
      </w:r>
      <w:r w:rsidR="00374CFB">
        <w:rPr>
          <w:rFonts w:cstheme="minorHAnsi"/>
        </w:rPr>
        <w:t>,00</w:t>
      </w:r>
      <w:r w:rsidR="003244B8">
        <w:rPr>
          <w:rFonts w:cstheme="minorHAnsi"/>
        </w:rPr>
        <w:t xml:space="preserve"> €</w:t>
      </w:r>
      <w:r>
        <w:rPr>
          <w:rFonts w:cstheme="minorHAnsi"/>
        </w:rPr>
        <w:t xml:space="preserve"> </w:t>
      </w:r>
      <w:r w:rsidR="003244B8">
        <w:rPr>
          <w:rFonts w:cstheme="minorHAnsi"/>
        </w:rPr>
        <w:t>- ostvar</w:t>
      </w:r>
      <w:r w:rsidR="008839C2">
        <w:rPr>
          <w:rFonts w:cstheme="minorHAnsi"/>
        </w:rPr>
        <w:t>e</w:t>
      </w:r>
      <w:r w:rsidR="003244B8">
        <w:rPr>
          <w:rFonts w:cstheme="minorHAnsi"/>
        </w:rPr>
        <w:t xml:space="preserve">no </w:t>
      </w:r>
      <w:r w:rsidR="00A37F11">
        <w:rPr>
          <w:rFonts w:cstheme="minorHAnsi"/>
        </w:rPr>
        <w:t>17,77</w:t>
      </w:r>
      <w:r w:rsidR="00374CFB">
        <w:rPr>
          <w:rFonts w:cstheme="minorHAnsi"/>
        </w:rPr>
        <w:t xml:space="preserve"> </w:t>
      </w:r>
      <w:r w:rsidR="003244B8">
        <w:rPr>
          <w:rFonts w:cstheme="minorHAnsi"/>
        </w:rPr>
        <w:t xml:space="preserve">€ </w:t>
      </w:r>
      <w:r w:rsidR="00A37F11">
        <w:rPr>
          <w:rFonts w:cstheme="minorHAnsi"/>
        </w:rPr>
        <w:t>. Odnose se na</w:t>
      </w:r>
      <w:r w:rsidR="000A5382">
        <w:rPr>
          <w:rFonts w:cstheme="minorHAnsi"/>
        </w:rPr>
        <w:t>.</w:t>
      </w:r>
      <w:r w:rsidR="00374CFB">
        <w:rPr>
          <w:rFonts w:cstheme="minorHAnsi"/>
        </w:rPr>
        <w:t>P</w:t>
      </w:r>
      <w:r w:rsidR="00995282">
        <w:rPr>
          <w:rFonts w:cstheme="minorHAnsi"/>
        </w:rPr>
        <w:t>r</w:t>
      </w:r>
      <w:r w:rsidR="00374CFB">
        <w:rPr>
          <w:rFonts w:cstheme="minorHAnsi"/>
        </w:rPr>
        <w:t>eostala  sred</w:t>
      </w:r>
      <w:r w:rsidR="007E2384">
        <w:rPr>
          <w:rFonts w:cstheme="minorHAnsi"/>
        </w:rPr>
        <w:t>s</w:t>
      </w:r>
      <w:r w:rsidR="00374CFB">
        <w:rPr>
          <w:rFonts w:cstheme="minorHAnsi"/>
        </w:rPr>
        <w:t xml:space="preserve">tva </w:t>
      </w:r>
      <w:r w:rsidR="000A5382">
        <w:rPr>
          <w:rFonts w:cstheme="minorHAnsi"/>
        </w:rPr>
        <w:t>rasporediti će se u skladu sa već donešenim Financijskim planom.</w:t>
      </w:r>
    </w:p>
    <w:p w14:paraId="5E02352A" w14:textId="77777777" w:rsidR="005302BE" w:rsidRDefault="005302BE" w:rsidP="005302BE">
      <w:pPr>
        <w:spacing w:after="0"/>
        <w:rPr>
          <w:rFonts w:cstheme="minorHAnsi"/>
        </w:rPr>
      </w:pPr>
    </w:p>
    <w:p w14:paraId="5B6F2036" w14:textId="1687264C" w:rsidR="00E9180E" w:rsidRDefault="005302BE" w:rsidP="005302BE">
      <w:pPr>
        <w:spacing w:after="0"/>
        <w:rPr>
          <w:rFonts w:cstheme="minorHAnsi"/>
        </w:rPr>
      </w:pPr>
      <w:bookmarkStart w:id="2" w:name="_Hlk128041529"/>
      <w:r w:rsidRPr="0089241A">
        <w:rPr>
          <w:rFonts w:cstheme="minorHAnsi"/>
          <w:b/>
          <w:bCs/>
        </w:rPr>
        <w:t>- 4.5   Prihodi po posebnim propisima</w:t>
      </w:r>
      <w:r>
        <w:rPr>
          <w:rFonts w:cstheme="minorHAnsi"/>
          <w:b/>
          <w:bCs/>
        </w:rPr>
        <w:t xml:space="preserve"> uplata opskrbnine  roditelja / skrbnika učenika </w:t>
      </w:r>
      <w:bookmarkEnd w:id="2"/>
      <w:r w:rsidRPr="005302BE">
        <w:rPr>
          <w:rFonts w:cstheme="minorHAnsi"/>
        </w:rPr>
        <w:t>odnosi</w:t>
      </w:r>
      <w:r>
        <w:rPr>
          <w:rFonts w:cstheme="minorHAnsi"/>
        </w:rPr>
        <w:t xml:space="preserve"> </w:t>
      </w:r>
      <w:r w:rsidRPr="005302BE">
        <w:rPr>
          <w:rFonts w:cstheme="minorHAnsi"/>
        </w:rPr>
        <w:t>se na  plaćanje</w:t>
      </w:r>
      <w:r>
        <w:rPr>
          <w:rFonts w:cstheme="minorHAnsi"/>
        </w:rPr>
        <w:t xml:space="preserve"> svih ostalih  redovitih troškova poslovanja </w:t>
      </w:r>
      <w:r w:rsidR="00965F57">
        <w:rPr>
          <w:rFonts w:cstheme="minorHAnsi"/>
        </w:rPr>
        <w:t>a koja nisu obuhvaćena ili su dijelom obuhvaćena prijenosom iz decentraliziranih sredstava</w:t>
      </w:r>
      <w:r w:rsidR="00707482">
        <w:rPr>
          <w:rFonts w:cstheme="minorHAnsi"/>
        </w:rPr>
        <w:t>.</w:t>
      </w:r>
      <w:r w:rsidR="006D7313">
        <w:rPr>
          <w:rFonts w:cstheme="minorHAnsi"/>
        </w:rPr>
        <w:t xml:space="preserve"> </w:t>
      </w:r>
      <w:r w:rsidR="00707482">
        <w:rPr>
          <w:rFonts w:cstheme="minorHAnsi"/>
        </w:rPr>
        <w:t>P</w:t>
      </w:r>
      <w:r w:rsidR="00965F57">
        <w:rPr>
          <w:rFonts w:cstheme="minorHAnsi"/>
        </w:rPr>
        <w:t xml:space="preserve">lanirano </w:t>
      </w:r>
      <w:r w:rsidR="008839C2">
        <w:rPr>
          <w:rFonts w:cstheme="minorHAnsi"/>
        </w:rPr>
        <w:t>9</w:t>
      </w:r>
      <w:r w:rsidR="00E9180E">
        <w:rPr>
          <w:rFonts w:cstheme="minorHAnsi"/>
        </w:rPr>
        <w:t>7</w:t>
      </w:r>
      <w:r w:rsidR="007E2384">
        <w:rPr>
          <w:rFonts w:cstheme="minorHAnsi"/>
        </w:rPr>
        <w:t>.</w:t>
      </w:r>
      <w:r w:rsidR="000A5382">
        <w:rPr>
          <w:rFonts w:cstheme="minorHAnsi"/>
        </w:rPr>
        <w:t>822</w:t>
      </w:r>
      <w:r w:rsidR="008839C2">
        <w:rPr>
          <w:rFonts w:cstheme="minorHAnsi"/>
        </w:rPr>
        <w:t>,00€</w:t>
      </w:r>
      <w:r w:rsidR="00965F57">
        <w:rPr>
          <w:rFonts w:cstheme="minorHAnsi"/>
        </w:rPr>
        <w:t xml:space="preserve">  ostvareno  </w:t>
      </w:r>
      <w:r w:rsidR="007E2384">
        <w:rPr>
          <w:rFonts w:cstheme="minorHAnsi"/>
        </w:rPr>
        <w:t>3</w:t>
      </w:r>
      <w:r w:rsidR="000A5382">
        <w:rPr>
          <w:rFonts w:cstheme="minorHAnsi"/>
        </w:rPr>
        <w:t>5.191,97</w:t>
      </w:r>
      <w:r w:rsidR="008839C2">
        <w:rPr>
          <w:rFonts w:cstheme="minorHAnsi"/>
        </w:rPr>
        <w:t xml:space="preserve"> €</w:t>
      </w:r>
      <w:r w:rsidR="00965F57">
        <w:rPr>
          <w:rFonts w:cstheme="minorHAnsi"/>
        </w:rPr>
        <w:t xml:space="preserve"> o</w:t>
      </w:r>
      <w:r w:rsidR="00BC5B16">
        <w:rPr>
          <w:rFonts w:cstheme="minorHAnsi"/>
        </w:rPr>
        <w:t>s</w:t>
      </w:r>
      <w:r w:rsidR="00965F57">
        <w:rPr>
          <w:rFonts w:cstheme="minorHAnsi"/>
        </w:rPr>
        <w:t xml:space="preserve">tvarenje  </w:t>
      </w:r>
      <w:r w:rsidR="007E2384">
        <w:rPr>
          <w:rFonts w:cstheme="minorHAnsi"/>
        </w:rPr>
        <w:t>3</w:t>
      </w:r>
      <w:r w:rsidR="000A5382">
        <w:rPr>
          <w:rFonts w:cstheme="minorHAnsi"/>
        </w:rPr>
        <w:t>5,98</w:t>
      </w:r>
      <w:r w:rsidR="00965F57">
        <w:rPr>
          <w:rFonts w:cstheme="minorHAnsi"/>
        </w:rPr>
        <w:t xml:space="preserve"> %</w:t>
      </w:r>
      <w:r w:rsidR="008839C2">
        <w:rPr>
          <w:rFonts w:cstheme="minorHAnsi"/>
        </w:rPr>
        <w:t xml:space="preserve"> na godišnjem nivo</w:t>
      </w:r>
      <w:r w:rsidR="00965F57">
        <w:rPr>
          <w:rFonts w:cstheme="minorHAnsi"/>
        </w:rPr>
        <w:t>. Manja realizacija po ovom programu uvjetovana je</w:t>
      </w:r>
      <w:r w:rsidR="00553C0E">
        <w:rPr>
          <w:rFonts w:cstheme="minorHAnsi"/>
        </w:rPr>
        <w:t xml:space="preserve"> prioritetnim </w:t>
      </w:r>
      <w:r w:rsidR="00553C0E">
        <w:rPr>
          <w:rFonts w:cstheme="minorHAnsi"/>
        </w:rPr>
        <w:lastRenderedPageBreak/>
        <w:t xml:space="preserve">povlačenjem </w:t>
      </w:r>
      <w:r w:rsidR="005342EE">
        <w:rPr>
          <w:rFonts w:cstheme="minorHAnsi"/>
        </w:rPr>
        <w:t>decentraliziranih</w:t>
      </w:r>
      <w:r w:rsidR="00553C0E">
        <w:rPr>
          <w:rFonts w:cstheme="minorHAnsi"/>
        </w:rPr>
        <w:t xml:space="preserve"> sredstava</w:t>
      </w:r>
      <w:r w:rsidR="008839C2">
        <w:rPr>
          <w:rFonts w:cstheme="minorHAnsi"/>
        </w:rPr>
        <w:t xml:space="preserve"> i  akumulacija sredstava za </w:t>
      </w:r>
      <w:r w:rsidR="006B69F9">
        <w:rPr>
          <w:rFonts w:cstheme="minorHAnsi"/>
        </w:rPr>
        <w:t xml:space="preserve">investicijsko </w:t>
      </w:r>
      <w:r w:rsidR="008839C2">
        <w:rPr>
          <w:rFonts w:cstheme="minorHAnsi"/>
        </w:rPr>
        <w:t>održavanje ustanove</w:t>
      </w:r>
      <w:r w:rsidR="00E9180E">
        <w:rPr>
          <w:rFonts w:cstheme="minorHAnsi"/>
        </w:rPr>
        <w:t xml:space="preserve"> </w:t>
      </w:r>
      <w:r w:rsidR="00D51D4A">
        <w:rPr>
          <w:rFonts w:cstheme="minorHAnsi"/>
        </w:rPr>
        <w:t>u mjesecu srpnju a odnosi se na rekonstrukciju  sanitarnog čvora II kata ženskog odjela.</w:t>
      </w:r>
      <w:r w:rsidR="00E9180E">
        <w:rPr>
          <w:rFonts w:cstheme="minorHAnsi"/>
        </w:rPr>
        <w:t>Dosad su se sredstva potrošila za održavanje ustanove</w:t>
      </w:r>
      <w:r w:rsidR="00995282">
        <w:rPr>
          <w:rFonts w:cstheme="minorHAnsi"/>
        </w:rPr>
        <w:t xml:space="preserve"> i opreme</w:t>
      </w:r>
      <w:r w:rsidR="00E9180E">
        <w:rPr>
          <w:rFonts w:cstheme="minorHAnsi"/>
        </w:rPr>
        <w:t xml:space="preserve"> u ukupnom iznosu </w:t>
      </w:r>
      <w:r w:rsidR="00995282">
        <w:rPr>
          <w:rFonts w:cstheme="minorHAnsi"/>
        </w:rPr>
        <w:t>5.427,72</w:t>
      </w:r>
      <w:r w:rsidR="00E9180E">
        <w:rPr>
          <w:rFonts w:cstheme="minorHAnsi"/>
        </w:rPr>
        <w:t xml:space="preserve"> € kako slijedi:</w:t>
      </w:r>
    </w:p>
    <w:p w14:paraId="026379F4" w14:textId="2C52C716" w:rsidR="00E9180E" w:rsidRDefault="00CB15BB" w:rsidP="00E9180E">
      <w:pPr>
        <w:numPr>
          <w:ilvl w:val="0"/>
          <w:numId w:val="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1.177,50</w:t>
      </w:r>
      <w:r w:rsidR="00E9180E" w:rsidRPr="00E9180E">
        <w:rPr>
          <w:rFonts w:ascii="Calibri" w:hAnsi="Calibri"/>
        </w:rPr>
        <w:t>€ -</w:t>
      </w:r>
      <w:r>
        <w:rPr>
          <w:rFonts w:ascii="Calibri" w:hAnsi="Calibri"/>
        </w:rPr>
        <w:t>električni radovi-izmjena rasvjetnih tijela i utičnica u kuhinji i ženskom odjelu , ugradnja i puštanje u pogon električnih brava sa</w:t>
      </w:r>
      <w:r w:rsidR="00C02967">
        <w:rPr>
          <w:rFonts w:ascii="Calibri" w:hAnsi="Calibri"/>
        </w:rPr>
        <w:t xml:space="preserve"> </w:t>
      </w:r>
      <w:r>
        <w:rPr>
          <w:rFonts w:ascii="Calibri" w:hAnsi="Calibri"/>
        </w:rPr>
        <w:t>šifrarnicima na vratima (2 komada) sa podešavanjem i programiranjem šifri za ulaz/izlaz beskontaktnim privjescima u skladu sa Protokolom ulaska i izlaska iz školske ustanove.</w:t>
      </w:r>
    </w:p>
    <w:p w14:paraId="6F338B97" w14:textId="6C6B1D8E" w:rsidR="00600205" w:rsidRDefault="00600205" w:rsidP="00E9180E">
      <w:pPr>
        <w:numPr>
          <w:ilvl w:val="0"/>
          <w:numId w:val="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995282">
        <w:rPr>
          <w:rFonts w:ascii="Calibri" w:hAnsi="Calibri"/>
        </w:rPr>
        <w:t>.</w:t>
      </w:r>
      <w:r>
        <w:rPr>
          <w:rFonts w:ascii="Calibri" w:hAnsi="Calibri"/>
        </w:rPr>
        <w:t>595,09 € redoviti i zakonski servisi plinskih bojlera i peći, ispitivanja elektroinstalacije, sigurnosne rasvjete i zaštite od munje, redoviti servis zaštitnih kamera i čišćenje i odštopavanje kan</w:t>
      </w:r>
      <w:r w:rsidR="00C02967">
        <w:rPr>
          <w:rFonts w:ascii="Calibri" w:hAnsi="Calibri"/>
        </w:rPr>
        <w:t>a</w:t>
      </w:r>
      <w:r>
        <w:rPr>
          <w:rFonts w:ascii="Calibri" w:hAnsi="Calibri"/>
        </w:rPr>
        <w:t>lizacijskih cijevi.</w:t>
      </w:r>
    </w:p>
    <w:p w14:paraId="554FEEAE" w14:textId="30E7AF24" w:rsidR="00600205" w:rsidRPr="00E9180E" w:rsidRDefault="00995282" w:rsidP="00E9180E">
      <w:pPr>
        <w:numPr>
          <w:ilvl w:val="0"/>
          <w:numId w:val="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1.840,41</w:t>
      </w:r>
      <w:r w:rsidR="00600205">
        <w:rPr>
          <w:rFonts w:ascii="Calibri" w:hAnsi="Calibri"/>
        </w:rPr>
        <w:t xml:space="preserve"> € - popravak sanitarnog čvora muški odjel II kat, usluga popravka vrata na I i II katu te ugradnja komarnika po sobama.</w:t>
      </w:r>
    </w:p>
    <w:p w14:paraId="4325C7FA" w14:textId="0056FEE5" w:rsidR="00995282" w:rsidRPr="00995282" w:rsidRDefault="00995282" w:rsidP="00995282">
      <w:pPr>
        <w:pStyle w:val="ListParagraph"/>
        <w:numPr>
          <w:ilvl w:val="0"/>
          <w:numId w:val="9"/>
        </w:numPr>
        <w:rPr>
          <w:rFonts w:cstheme="minorHAnsi"/>
        </w:rPr>
      </w:pPr>
      <w:r w:rsidRPr="00995282">
        <w:rPr>
          <w:rFonts w:ascii="Calibri" w:hAnsi="Calibri"/>
        </w:rPr>
        <w:t>814,72€</w:t>
      </w:r>
      <w:r w:rsidRPr="00995282">
        <w:rPr>
          <w:rFonts w:cstheme="minorHAnsi"/>
        </w:rPr>
        <w:t>, servisa klima uređaja, sanitacija aparata za vodu</w:t>
      </w:r>
      <w:r>
        <w:rPr>
          <w:rFonts w:cstheme="minorHAnsi"/>
        </w:rPr>
        <w:t>;</w:t>
      </w:r>
    </w:p>
    <w:p w14:paraId="4520477E" w14:textId="1B758FF9" w:rsidR="00E9180E" w:rsidRDefault="00E9180E" w:rsidP="00995282">
      <w:pPr>
        <w:spacing w:after="0" w:line="240" w:lineRule="auto"/>
        <w:ind w:left="1170"/>
        <w:rPr>
          <w:rFonts w:cstheme="minorHAnsi"/>
        </w:rPr>
      </w:pPr>
    </w:p>
    <w:p w14:paraId="21AA3A8B" w14:textId="784E09EF" w:rsidR="00BB5A40" w:rsidRDefault="00965F57" w:rsidP="004C4EAB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="00DF069D">
        <w:rPr>
          <w:rFonts w:cstheme="minorHAnsi"/>
        </w:rPr>
        <w:t>Nadalje n</w:t>
      </w:r>
      <w:r>
        <w:rPr>
          <w:rFonts w:cstheme="minorHAnsi"/>
        </w:rPr>
        <w:t xml:space="preserve">avedeni izvor financiranja obuhvaća naknade troškova zaposlenih </w:t>
      </w:r>
      <w:r w:rsidR="00DF069D">
        <w:rPr>
          <w:rFonts w:cstheme="minorHAnsi"/>
        </w:rPr>
        <w:t>i</w:t>
      </w:r>
      <w:r>
        <w:rPr>
          <w:rFonts w:cstheme="minorHAnsi"/>
        </w:rPr>
        <w:t xml:space="preserve"> naknade za dnevnice</w:t>
      </w:r>
      <w:r w:rsidR="005342EE">
        <w:rPr>
          <w:rFonts w:cstheme="minorHAnsi"/>
        </w:rPr>
        <w:t>,</w:t>
      </w:r>
      <w:r w:rsidR="00171CFA">
        <w:rPr>
          <w:rFonts w:cstheme="minorHAnsi"/>
        </w:rPr>
        <w:t xml:space="preserve"> stručna usavršavanj</w:t>
      </w:r>
      <w:r w:rsidR="000C2391">
        <w:rPr>
          <w:rFonts w:cstheme="minorHAnsi"/>
        </w:rPr>
        <w:t>a</w:t>
      </w:r>
      <w:r w:rsidR="005342EE">
        <w:rPr>
          <w:rFonts w:cstheme="minorHAnsi"/>
        </w:rPr>
        <w:t>,</w:t>
      </w:r>
      <w:r w:rsidR="000C2391">
        <w:rPr>
          <w:rFonts w:cstheme="minorHAnsi"/>
        </w:rPr>
        <w:t xml:space="preserve"> </w:t>
      </w:r>
      <w:r w:rsidR="00171CFA">
        <w:rPr>
          <w:rFonts w:cstheme="minorHAnsi"/>
        </w:rPr>
        <w:t xml:space="preserve">odlaske na Regionalnu </w:t>
      </w:r>
      <w:r w:rsidR="00600205">
        <w:rPr>
          <w:rFonts w:cstheme="minorHAnsi"/>
        </w:rPr>
        <w:t xml:space="preserve">domijadu u Bjelovar 14.04.2025. </w:t>
      </w:r>
      <w:r w:rsidR="00171CFA">
        <w:rPr>
          <w:rFonts w:cstheme="minorHAnsi"/>
        </w:rPr>
        <w:t>i Državnu smotru</w:t>
      </w:r>
      <w:r w:rsidR="00600205">
        <w:rPr>
          <w:rFonts w:cstheme="minorHAnsi"/>
        </w:rPr>
        <w:t xml:space="preserve"> u Rovinj od 05.05-07.05.2025. u iznosu od </w:t>
      </w:r>
      <w:r w:rsidR="005F70F1">
        <w:rPr>
          <w:rFonts w:cstheme="minorHAnsi"/>
        </w:rPr>
        <w:t xml:space="preserve"> </w:t>
      </w:r>
      <w:r w:rsidR="00600205">
        <w:rPr>
          <w:rFonts w:cstheme="minorHAnsi"/>
        </w:rPr>
        <w:t>3.504,20</w:t>
      </w:r>
      <w:r w:rsidR="008839C2">
        <w:rPr>
          <w:rFonts w:cstheme="minorHAnsi"/>
        </w:rPr>
        <w:t>€</w:t>
      </w:r>
      <w:r w:rsidR="00DF069D">
        <w:rPr>
          <w:rFonts w:cstheme="minorHAnsi"/>
        </w:rPr>
        <w:t xml:space="preserve">. </w:t>
      </w:r>
    </w:p>
    <w:p w14:paraId="3805B460" w14:textId="5F191B14" w:rsidR="00BB5A40" w:rsidRDefault="00BB5A40" w:rsidP="004C4EAB">
      <w:pPr>
        <w:rPr>
          <w:rFonts w:cstheme="minorHAnsi"/>
        </w:rPr>
      </w:pPr>
      <w:r>
        <w:rPr>
          <w:rFonts w:cstheme="minorHAnsi"/>
        </w:rPr>
        <w:t xml:space="preserve">Potošnja za </w:t>
      </w:r>
      <w:r w:rsidR="00FF7922">
        <w:rPr>
          <w:rFonts w:cstheme="minorHAnsi"/>
        </w:rPr>
        <w:t xml:space="preserve"> </w:t>
      </w:r>
      <w:r w:rsidR="00171CFA">
        <w:rPr>
          <w:rFonts w:cstheme="minorHAnsi"/>
        </w:rPr>
        <w:t xml:space="preserve">uredski, </w:t>
      </w:r>
      <w:r w:rsidR="00E06E1D">
        <w:rPr>
          <w:rFonts w:cstheme="minorHAnsi"/>
        </w:rPr>
        <w:t>potrošni i higijenski materijal</w:t>
      </w:r>
      <w:r w:rsidR="005F70F1">
        <w:rPr>
          <w:rFonts w:cstheme="minorHAnsi"/>
        </w:rPr>
        <w:t xml:space="preserve"> </w:t>
      </w:r>
      <w:r>
        <w:rPr>
          <w:rFonts w:cstheme="minorHAnsi"/>
        </w:rPr>
        <w:t xml:space="preserve"> iznosila je 3.532,17</w:t>
      </w:r>
      <w:r w:rsidR="008839C2">
        <w:rPr>
          <w:rFonts w:cstheme="minorHAnsi"/>
        </w:rPr>
        <w:t xml:space="preserve"> €</w:t>
      </w:r>
      <w:r w:rsidR="00E06E1D">
        <w:rPr>
          <w:rFonts w:cstheme="minorHAnsi"/>
        </w:rPr>
        <w:t>,</w:t>
      </w:r>
      <w:r w:rsidR="004C4EAB">
        <w:rPr>
          <w:rFonts w:cstheme="minorHAnsi"/>
        </w:rPr>
        <w:t xml:space="preserve"> nabavk</w:t>
      </w:r>
      <w:r>
        <w:rPr>
          <w:rFonts w:cstheme="minorHAnsi"/>
        </w:rPr>
        <w:t>a</w:t>
      </w:r>
      <w:r w:rsidR="004C4EAB">
        <w:rPr>
          <w:rFonts w:cstheme="minorHAnsi"/>
        </w:rPr>
        <w:t xml:space="preserve"> sitnog inventara</w:t>
      </w:r>
      <w:r>
        <w:rPr>
          <w:rFonts w:cstheme="minorHAnsi"/>
        </w:rPr>
        <w:t xml:space="preserve"> u iznosu od 383,20€ za nastavnu opremu</w:t>
      </w:r>
      <w:r w:rsidR="00041D00">
        <w:rPr>
          <w:rFonts w:cstheme="minorHAnsi"/>
        </w:rPr>
        <w:t xml:space="preserve">: </w:t>
      </w:r>
      <w:r>
        <w:rPr>
          <w:rFonts w:cstheme="minorHAnsi"/>
        </w:rPr>
        <w:t>magnetnu ploču 100x90 cm</w:t>
      </w:r>
      <w:r w:rsidR="00041D00">
        <w:rPr>
          <w:rFonts w:cstheme="minorHAnsi"/>
        </w:rPr>
        <w:t>, satovi za šah, slušalice za potrebe stručnog usavršavanja on-line i oprema za kuhinju- mikser i pekač za palačinke.</w:t>
      </w:r>
    </w:p>
    <w:p w14:paraId="46EEDCEF" w14:textId="601007B9" w:rsidR="005001AD" w:rsidRDefault="008B7C39" w:rsidP="005001AD">
      <w:pPr>
        <w:rPr>
          <w:rFonts w:cstheme="minorHAnsi"/>
        </w:rPr>
      </w:pPr>
      <w:r>
        <w:rPr>
          <w:rFonts w:cstheme="minorHAnsi"/>
        </w:rPr>
        <w:t xml:space="preserve">Rashodi za usluge </w:t>
      </w:r>
      <w:r w:rsidR="005001AD">
        <w:rPr>
          <w:rFonts w:cstheme="minorHAnsi"/>
        </w:rPr>
        <w:t>iz izvora plaćanja opskrbnine  iznosi 20.829,91€ i potr</w:t>
      </w:r>
      <w:r w:rsidR="00C02967">
        <w:rPr>
          <w:rFonts w:cstheme="minorHAnsi"/>
        </w:rPr>
        <w:t>o</w:t>
      </w:r>
      <w:r w:rsidR="005001AD">
        <w:rPr>
          <w:rFonts w:cstheme="minorHAnsi"/>
        </w:rPr>
        <w:t>šeno je  52,53% planiranih sredstava što je u skladu sa Financijskom planom.</w:t>
      </w:r>
    </w:p>
    <w:p w14:paraId="5A6FC9B5" w14:textId="19C2E45A" w:rsidR="005001AD" w:rsidRDefault="005001AD" w:rsidP="005001AD">
      <w:pPr>
        <w:rPr>
          <w:rFonts w:cstheme="minorHAnsi"/>
        </w:rPr>
      </w:pPr>
      <w:r>
        <w:rPr>
          <w:rFonts w:cstheme="minorHAnsi"/>
        </w:rPr>
        <w:t xml:space="preserve"> Od tog iznosa usluge telefona internet</w:t>
      </w:r>
      <w:r w:rsidR="00214C9F">
        <w:rPr>
          <w:rFonts w:cstheme="minorHAnsi"/>
        </w:rPr>
        <w:t>a,</w:t>
      </w:r>
      <w:r>
        <w:rPr>
          <w:rFonts w:cstheme="minorHAnsi"/>
        </w:rPr>
        <w:t xml:space="preserve"> pošte i prijevoza učenika  iznos</w:t>
      </w:r>
      <w:r w:rsidR="00214C9F">
        <w:rPr>
          <w:rFonts w:cstheme="minorHAnsi"/>
        </w:rPr>
        <w:t>e</w:t>
      </w:r>
      <w:r>
        <w:rPr>
          <w:rFonts w:cstheme="minorHAnsi"/>
        </w:rPr>
        <w:t xml:space="preserve">  1.158,31€</w:t>
      </w:r>
      <w:r w:rsidR="00214C9F">
        <w:rPr>
          <w:rFonts w:cstheme="minorHAnsi"/>
        </w:rPr>
        <w:t xml:space="preserve">, usluge promidžbe i informiranja  1.494,89€, komunalne usluge  4.124,01€,  zakupnine i najam upravljanja ispisom 1.989,47€; zakonske i proceduralne zdravstvene usluge, pregledi zaposlenika iznose  776,85€; intelektualne usluge u iznosu od  1.155,00€ odnose se na realizaciju </w:t>
      </w:r>
      <w:r w:rsidR="00C02967">
        <w:rPr>
          <w:rFonts w:cstheme="minorHAnsi"/>
        </w:rPr>
        <w:t>U</w:t>
      </w:r>
      <w:r w:rsidR="00214C9F">
        <w:rPr>
          <w:rFonts w:cstheme="minorHAnsi"/>
        </w:rPr>
        <w:t xml:space="preserve">govora Instruktažnog centra </w:t>
      </w:r>
      <w:r w:rsidR="00C02967">
        <w:rPr>
          <w:rFonts w:cstheme="minorHAnsi"/>
        </w:rPr>
        <w:t>za praćenje</w:t>
      </w:r>
      <w:r w:rsidR="00214C9F">
        <w:rPr>
          <w:rFonts w:cstheme="minorHAnsi"/>
        </w:rPr>
        <w:t xml:space="preserve"> zaštite na radu, naknada odvjetnika za izvršenje Ovršnog postupka 192,50€ za </w:t>
      </w:r>
      <w:r w:rsidR="00B275BF">
        <w:rPr>
          <w:rFonts w:cstheme="minorHAnsi"/>
        </w:rPr>
        <w:t>naplatu potraživanja od roditelja/staratelja.Računalne usluge iznosile su 2.842,46€ a odnose na održavanje  softwarea, mrežnih stranica i računalnih programa.</w:t>
      </w:r>
      <w:r w:rsidR="00364CDA">
        <w:rPr>
          <w:rFonts w:cstheme="minorHAnsi"/>
        </w:rPr>
        <w:t>Ostale usluge u iznosu 1.669,20€ odnose se na obvezu plaćanja komunalne naknade u iznosu od 1.466,40€</w:t>
      </w:r>
      <w:r w:rsidR="00EA0959">
        <w:rPr>
          <w:rFonts w:cstheme="minorHAnsi"/>
        </w:rPr>
        <w:t xml:space="preserve"> i</w:t>
      </w:r>
      <w:r w:rsidR="00364CDA">
        <w:rPr>
          <w:rFonts w:cstheme="minorHAnsi"/>
        </w:rPr>
        <w:t xml:space="preserve"> uređenje okoliša oko ustanove</w:t>
      </w:r>
      <w:r w:rsidR="00EA0959">
        <w:rPr>
          <w:rFonts w:cstheme="minorHAnsi"/>
        </w:rPr>
        <w:t>.Ostali nespomenuti t</w:t>
      </w:r>
      <w:r w:rsidR="00364CDA">
        <w:rPr>
          <w:rFonts w:cstheme="minorHAnsi"/>
        </w:rPr>
        <w:t>roškov</w:t>
      </w:r>
      <w:r w:rsidR="00EA0959">
        <w:rPr>
          <w:rFonts w:cstheme="minorHAnsi"/>
        </w:rPr>
        <w:t>i sadrže:naknade za rad predstavnički</w:t>
      </w:r>
      <w:r w:rsidR="00C02967">
        <w:rPr>
          <w:rFonts w:cstheme="minorHAnsi"/>
        </w:rPr>
        <w:t>h</w:t>
      </w:r>
      <w:r w:rsidR="00EA0959">
        <w:rPr>
          <w:rFonts w:cstheme="minorHAnsi"/>
        </w:rPr>
        <w:t xml:space="preserve"> i izvršnih tijela u iznosu od 100,63€, reprezentaciju  71,75€,  administ</w:t>
      </w:r>
      <w:r w:rsidR="00706B26">
        <w:rPr>
          <w:rFonts w:cstheme="minorHAnsi"/>
        </w:rPr>
        <w:t>r</w:t>
      </w:r>
      <w:r w:rsidR="00EA0959">
        <w:rPr>
          <w:rFonts w:cstheme="minorHAnsi"/>
        </w:rPr>
        <w:t>ativne</w:t>
      </w:r>
      <w:r w:rsidR="00706B26">
        <w:rPr>
          <w:rFonts w:cstheme="minorHAnsi"/>
        </w:rPr>
        <w:t xml:space="preserve">, javnobilježničke  i sudske </w:t>
      </w:r>
      <w:r w:rsidR="00EA0959">
        <w:rPr>
          <w:rFonts w:cstheme="minorHAnsi"/>
        </w:rPr>
        <w:t xml:space="preserve">pristojbe i naknade </w:t>
      </w:r>
      <w:r w:rsidR="00706B26">
        <w:rPr>
          <w:rFonts w:cstheme="minorHAnsi"/>
        </w:rPr>
        <w:t>u iznosu 453,22€,</w:t>
      </w:r>
      <w:r w:rsidR="00EA0959">
        <w:rPr>
          <w:rFonts w:cstheme="minorHAnsi"/>
        </w:rPr>
        <w:t xml:space="preserve"> troškovi </w:t>
      </w:r>
      <w:r w:rsidR="00364CDA">
        <w:rPr>
          <w:rFonts w:cstheme="minorHAnsi"/>
        </w:rPr>
        <w:t xml:space="preserve"> realizacij</w:t>
      </w:r>
      <w:r w:rsidR="00EA0959">
        <w:rPr>
          <w:rFonts w:cstheme="minorHAnsi"/>
        </w:rPr>
        <w:t>e</w:t>
      </w:r>
      <w:r w:rsidR="00364CDA">
        <w:rPr>
          <w:rFonts w:cstheme="minorHAnsi"/>
        </w:rPr>
        <w:t xml:space="preserve"> slobodnih aktivnosti u domu</w:t>
      </w:r>
      <w:r w:rsidR="00EA0959">
        <w:rPr>
          <w:rFonts w:cstheme="minorHAnsi"/>
        </w:rPr>
        <w:t xml:space="preserve"> u iznosu od 1.841,92€ a odnose se  se na dio troškova za Regionalnu i Državnu domijadu, materijal za slobodne aktivnosti koji su dio djelatnosti rada Doma i koji</w:t>
      </w:r>
      <w:r w:rsidR="00706B26">
        <w:rPr>
          <w:rFonts w:cstheme="minorHAnsi"/>
        </w:rPr>
        <w:t xml:space="preserve"> su</w:t>
      </w:r>
      <w:r w:rsidR="00EA0959">
        <w:rPr>
          <w:rFonts w:cstheme="minorHAnsi"/>
        </w:rPr>
        <w:t xml:space="preserve"> prezentirani na navedenim smotrama – slikarska platna , razni hobby materijali,metalna galanterija,  športski rekviziti  (košarka, stolni tenis), poklon majice za maturante i maturantice šk. godine 2024/25.</w:t>
      </w:r>
    </w:p>
    <w:p w14:paraId="0DEB8919" w14:textId="77777777" w:rsidR="00B275BF" w:rsidRDefault="00B275BF" w:rsidP="005001AD">
      <w:pPr>
        <w:rPr>
          <w:rFonts w:cstheme="minorHAnsi"/>
        </w:rPr>
      </w:pPr>
    </w:p>
    <w:p w14:paraId="27CF9ABD" w14:textId="77777777" w:rsidR="005001AD" w:rsidRDefault="005001AD" w:rsidP="005001AD">
      <w:pPr>
        <w:rPr>
          <w:rFonts w:cstheme="minorHAnsi"/>
        </w:rPr>
      </w:pPr>
    </w:p>
    <w:p w14:paraId="6196E01D" w14:textId="251C6F7C" w:rsidR="00F21A43" w:rsidRDefault="006C7387" w:rsidP="00F21A43">
      <w:pPr>
        <w:spacing w:line="240" w:lineRule="auto"/>
        <w:jc w:val="both"/>
      </w:pPr>
      <w:r w:rsidRPr="0089241A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5.3  Pomoći proračunskim korisnicima iz proračuna koji im nije nadležan</w:t>
      </w:r>
      <w:r>
        <w:rPr>
          <w:rFonts w:cstheme="minorHAnsi"/>
        </w:rPr>
        <w:t xml:space="preserve"> – odno</w:t>
      </w:r>
      <w:r w:rsidR="00C02967">
        <w:rPr>
          <w:rFonts w:cstheme="minorHAnsi"/>
        </w:rPr>
        <w:t>se</w:t>
      </w:r>
      <w:r>
        <w:rPr>
          <w:rFonts w:cstheme="minorHAnsi"/>
        </w:rPr>
        <w:t xml:space="preserve"> se na </w:t>
      </w:r>
      <w:r w:rsidR="0012546C">
        <w:rPr>
          <w:rFonts w:cstheme="minorHAnsi"/>
        </w:rPr>
        <w:t>sredstv</w:t>
      </w:r>
      <w:r w:rsidR="001B1FB5">
        <w:rPr>
          <w:rFonts w:cstheme="minorHAnsi"/>
        </w:rPr>
        <w:t>a</w:t>
      </w:r>
      <w:r w:rsidR="0012546C">
        <w:rPr>
          <w:rFonts w:cstheme="minorHAnsi"/>
        </w:rPr>
        <w:t xml:space="preserve"> isplate plaća </w:t>
      </w:r>
      <w:r>
        <w:rPr>
          <w:rFonts w:cstheme="minorHAnsi"/>
        </w:rPr>
        <w:t xml:space="preserve"> Ministarstva obrazovanja za plaće i prava iz kolektivnog ugovora</w:t>
      </w:r>
      <w:r w:rsidR="006D7313">
        <w:rPr>
          <w:rFonts w:cstheme="minorHAnsi"/>
        </w:rPr>
        <w:t>.</w:t>
      </w:r>
      <w:r w:rsidR="007E2384">
        <w:rPr>
          <w:rFonts w:cstheme="minorHAnsi"/>
        </w:rPr>
        <w:t xml:space="preserve"> Planirano je </w:t>
      </w:r>
      <w:r w:rsidR="00F21A43">
        <w:rPr>
          <w:rFonts w:cstheme="minorHAnsi"/>
        </w:rPr>
        <w:t>562.800,00</w:t>
      </w:r>
      <w:r w:rsidR="007E2384">
        <w:rPr>
          <w:rFonts w:cstheme="minorHAnsi"/>
        </w:rPr>
        <w:t xml:space="preserve"> €, a potrošeno </w:t>
      </w:r>
      <w:r w:rsidR="00F21A43">
        <w:rPr>
          <w:rFonts w:cstheme="minorHAnsi"/>
        </w:rPr>
        <w:t>328.922,81</w:t>
      </w:r>
      <w:r w:rsidR="007E2384">
        <w:rPr>
          <w:rFonts w:cstheme="minorHAnsi"/>
        </w:rPr>
        <w:t>€</w:t>
      </w:r>
      <w:r w:rsidR="00C02967">
        <w:rPr>
          <w:rFonts w:cstheme="minorHAnsi"/>
        </w:rPr>
        <w:t>.</w:t>
      </w:r>
      <w:r w:rsidR="006D7313">
        <w:rPr>
          <w:rFonts w:cstheme="minorHAnsi"/>
        </w:rPr>
        <w:t xml:space="preserve">Izvršenje je </w:t>
      </w:r>
      <w:r w:rsidR="00F21A43">
        <w:rPr>
          <w:rFonts w:cstheme="minorHAnsi"/>
        </w:rPr>
        <w:t>58</w:t>
      </w:r>
      <w:r w:rsidR="006D7313">
        <w:rPr>
          <w:rFonts w:cstheme="minorHAnsi"/>
        </w:rPr>
        <w:t>,</w:t>
      </w:r>
      <w:r w:rsidR="00F21A43">
        <w:rPr>
          <w:rFonts w:cstheme="minorHAnsi"/>
        </w:rPr>
        <w:t>5</w:t>
      </w:r>
      <w:r w:rsidR="007E2384">
        <w:rPr>
          <w:rFonts w:cstheme="minorHAnsi"/>
        </w:rPr>
        <w:t>4</w:t>
      </w:r>
      <w:r w:rsidR="006D7313">
        <w:rPr>
          <w:rFonts w:cstheme="minorHAnsi"/>
        </w:rPr>
        <w:t xml:space="preserve"> % </w:t>
      </w:r>
      <w:r w:rsidR="00F21A43">
        <w:rPr>
          <w:rFonts w:cstheme="minorHAnsi"/>
        </w:rPr>
        <w:t xml:space="preserve"> više od polovice predviđenih sredstava.</w:t>
      </w:r>
      <w:r w:rsidR="00F21A43">
        <w:t xml:space="preserve">  Povećanje je posljedica povećanja plaća prema  usvojenim dokumentima kojima se povećao standard  zaposlenika i namještenika u javnim ustanovama i to od 01.04.2024. a kako slijedi : Uredba o nazivima  radnih mjesta, uvjetima za raspored i koeficijentima za obračun plaće u javnim službama (NN br. 22/24) i </w:t>
      </w:r>
      <w:r w:rsidR="00F21A43">
        <w:lastRenderedPageBreak/>
        <w:t>pravima utvrđenim Temeljnim kolektivnim ugovorom za zaposlenike u javnim službama ( NN br. 29/24),), kao i primjenom od 01.01.2025. novog Pravilnika o proračunskom računovodstvu i računskom planu (NN 158/23) te izmjenama i dopuna  Pravilnika o proračunskom računovodstvu i računskom planu (NN 154/24) kojim se propisuje da trošak plaće za prethodno razdoblje kao i svi ostali troškovi terete mjesec u kojem je trošak realiziran.Zato u ovom obračunskom razdoblju imamo sedam obračuna plaća umjesto šest, odnosno plaće za period od  12/204 do 06/2025. Ti rashodi ove godine utječu na rezultat poslovanja ustanove u cijelosti na način da se ostvaruje manjak prihoda za rashodima, odnosno rezultat s umanjuje za 46.919,36€.</w:t>
      </w:r>
    </w:p>
    <w:p w14:paraId="08A891B5" w14:textId="74209B96" w:rsidR="0012546C" w:rsidRDefault="0012546C" w:rsidP="005001AD">
      <w:pPr>
        <w:rPr>
          <w:rFonts w:cstheme="minorHAnsi"/>
        </w:rPr>
      </w:pPr>
    </w:p>
    <w:p w14:paraId="661DB45B" w14:textId="1C9CF38F" w:rsidR="001B1FB5" w:rsidRDefault="001B1FB5" w:rsidP="006C7387">
      <w:pPr>
        <w:spacing w:after="0"/>
        <w:rPr>
          <w:rFonts w:cstheme="minorHAnsi"/>
        </w:rPr>
      </w:pPr>
    </w:p>
    <w:p w14:paraId="2D15EF5A" w14:textId="15399351" w:rsidR="001B1FB5" w:rsidRPr="0008588B" w:rsidRDefault="001B1FB5" w:rsidP="001B1FB5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08588B">
        <w:rPr>
          <w:rFonts w:cstheme="minorHAnsi"/>
          <w:b/>
          <w:bCs/>
        </w:rPr>
        <w:t xml:space="preserve">7.3   Prihodi od naknade  šteta s osnova osiguranja </w:t>
      </w:r>
      <w:r>
        <w:rPr>
          <w:rFonts w:cstheme="minorHAnsi"/>
          <w:b/>
          <w:bCs/>
        </w:rPr>
        <w:t>–</w:t>
      </w:r>
      <w:r w:rsidRPr="0008588B">
        <w:rPr>
          <w:rFonts w:cstheme="minorHAnsi"/>
          <w:b/>
          <w:bCs/>
        </w:rPr>
        <w:t xml:space="preserve"> P</w:t>
      </w:r>
      <w:r>
        <w:rPr>
          <w:rFonts w:cstheme="minorHAnsi"/>
          <w:b/>
          <w:bCs/>
        </w:rPr>
        <w:t>roračunskih korisnika-</w:t>
      </w:r>
      <w:r w:rsidRPr="0008588B">
        <w:rPr>
          <w:rFonts w:cstheme="minorHAnsi"/>
        </w:rPr>
        <w:t xml:space="preserve"> planirano </w:t>
      </w:r>
      <w:r w:rsidR="006D7313">
        <w:rPr>
          <w:rFonts w:cstheme="minorHAnsi"/>
        </w:rPr>
        <w:t>2</w:t>
      </w:r>
      <w:r w:rsidR="00F21A43">
        <w:rPr>
          <w:rFonts w:cstheme="minorHAnsi"/>
        </w:rPr>
        <w:t>00</w:t>
      </w:r>
      <w:r w:rsidR="006D7313">
        <w:rPr>
          <w:rFonts w:cstheme="minorHAnsi"/>
        </w:rPr>
        <w:t>,00€</w:t>
      </w:r>
      <w:r w:rsidR="00443A09">
        <w:rPr>
          <w:rFonts w:cstheme="minorHAnsi"/>
        </w:rPr>
        <w:t xml:space="preserve"> </w:t>
      </w:r>
      <w:r>
        <w:rPr>
          <w:rFonts w:cstheme="minorHAnsi"/>
        </w:rPr>
        <w:t xml:space="preserve"> bez ostvarenja naknada jer nije bio kvarova koje bi se kvalificirale kao ugovorne štete.</w:t>
      </w:r>
    </w:p>
    <w:p w14:paraId="6FB46B95" w14:textId="77777777" w:rsidR="00AF157C" w:rsidRDefault="00AF157C" w:rsidP="001B1FB5">
      <w:pPr>
        <w:spacing w:after="0"/>
        <w:rPr>
          <w:rFonts w:cstheme="minorHAnsi"/>
        </w:rPr>
      </w:pPr>
    </w:p>
    <w:p w14:paraId="33EEF6AA" w14:textId="77777777" w:rsidR="00710602" w:rsidRDefault="00710602" w:rsidP="001B1FB5">
      <w:pPr>
        <w:spacing w:after="0"/>
        <w:rPr>
          <w:rFonts w:cstheme="minorHAnsi"/>
        </w:rPr>
      </w:pPr>
    </w:p>
    <w:p w14:paraId="62B22126" w14:textId="3BF1524C" w:rsidR="001B1FB5" w:rsidRDefault="001B1FB5" w:rsidP="001B1FB5">
      <w:pPr>
        <w:spacing w:after="0"/>
        <w:rPr>
          <w:rFonts w:cstheme="minorHAnsi"/>
        </w:rPr>
      </w:pPr>
      <w:r>
        <w:rPr>
          <w:rFonts w:cstheme="minorHAnsi"/>
        </w:rPr>
        <w:t xml:space="preserve">KAPITALNI PROGRAM K100040 OPREMANJE SŠ  </w:t>
      </w:r>
    </w:p>
    <w:p w14:paraId="4C386906" w14:textId="77777777" w:rsidR="001B1FB5" w:rsidRDefault="001B1FB5" w:rsidP="006C7387">
      <w:pPr>
        <w:spacing w:after="0"/>
        <w:rPr>
          <w:rFonts w:cstheme="minorHAnsi"/>
        </w:rPr>
      </w:pPr>
    </w:p>
    <w:p w14:paraId="3779BCEF" w14:textId="14294ACF" w:rsidR="006C7387" w:rsidRDefault="001B1FB5" w:rsidP="004C4EAB">
      <w:pPr>
        <w:rPr>
          <w:rFonts w:cstheme="minorHAnsi"/>
        </w:rPr>
      </w:pPr>
      <w:r w:rsidRPr="0089241A">
        <w:rPr>
          <w:rFonts w:cstheme="minorHAnsi"/>
          <w:b/>
          <w:bCs/>
        </w:rPr>
        <w:t>- 4.5   Prihodi po posebnim propisima</w:t>
      </w:r>
      <w:r>
        <w:rPr>
          <w:rFonts w:cstheme="minorHAnsi"/>
          <w:b/>
          <w:bCs/>
        </w:rPr>
        <w:t xml:space="preserve"> uplata opskrbnine  roditelja / skrbnika učenika</w:t>
      </w:r>
      <w:r w:rsidR="00BC5B16" w:rsidRPr="00BC5B16">
        <w:rPr>
          <w:rFonts w:cstheme="minorHAnsi"/>
        </w:rPr>
        <w:t xml:space="preserve"> </w:t>
      </w:r>
      <w:r w:rsidR="006D7313">
        <w:rPr>
          <w:rFonts w:cstheme="minorHAnsi"/>
        </w:rPr>
        <w:t>–</w:t>
      </w:r>
      <w:r w:rsidR="00F43FB7">
        <w:rPr>
          <w:rFonts w:cstheme="minorHAnsi"/>
        </w:rPr>
        <w:t xml:space="preserve"> planirano </w:t>
      </w:r>
      <w:r w:rsidR="00706B26">
        <w:rPr>
          <w:rFonts w:cstheme="minorHAnsi"/>
        </w:rPr>
        <w:t>2.5</w:t>
      </w:r>
      <w:r w:rsidR="007E2384">
        <w:rPr>
          <w:rFonts w:cstheme="minorHAnsi"/>
        </w:rPr>
        <w:t>0</w:t>
      </w:r>
      <w:r w:rsidR="00F43FB7">
        <w:rPr>
          <w:rFonts w:cstheme="minorHAnsi"/>
        </w:rPr>
        <w:t xml:space="preserve">0,00€ za obnovu računalne opreme i </w:t>
      </w:r>
      <w:r w:rsidR="007E2384">
        <w:rPr>
          <w:rFonts w:cstheme="minorHAnsi"/>
        </w:rPr>
        <w:t xml:space="preserve"> uredskog namještaja. Potrošeno je </w:t>
      </w:r>
      <w:r w:rsidR="00706B26">
        <w:rPr>
          <w:rFonts w:cstheme="minorHAnsi"/>
        </w:rPr>
        <w:t>997,50</w:t>
      </w:r>
      <w:r w:rsidR="007E2384">
        <w:rPr>
          <w:rFonts w:cstheme="minorHAnsi"/>
        </w:rPr>
        <w:t xml:space="preserve">€ za </w:t>
      </w:r>
      <w:r w:rsidR="00706B26">
        <w:rPr>
          <w:rFonts w:cstheme="minorHAnsi"/>
        </w:rPr>
        <w:t>nabavku stolnog računala za ekonoma</w:t>
      </w:r>
      <w:r w:rsidR="007E2384">
        <w:rPr>
          <w:rFonts w:cstheme="minorHAnsi"/>
        </w:rPr>
        <w:t>. Izvršenje iznosi 3</w:t>
      </w:r>
      <w:r w:rsidR="00706B26">
        <w:rPr>
          <w:rFonts w:cstheme="minorHAnsi"/>
        </w:rPr>
        <w:t>9,80</w:t>
      </w:r>
      <w:r w:rsidR="007E2384">
        <w:rPr>
          <w:rFonts w:cstheme="minorHAnsi"/>
        </w:rPr>
        <w:t>%.</w:t>
      </w:r>
    </w:p>
    <w:p w14:paraId="1E5543CA" w14:textId="77777777" w:rsidR="005342EE" w:rsidRDefault="005342EE" w:rsidP="004C4EAB">
      <w:pPr>
        <w:rPr>
          <w:rFonts w:cstheme="minorHAnsi"/>
          <w:b/>
          <w:bCs/>
        </w:rPr>
      </w:pPr>
    </w:p>
    <w:p w14:paraId="4541D318" w14:textId="77777777" w:rsidR="00710602" w:rsidRDefault="00710602" w:rsidP="004C4EAB">
      <w:pPr>
        <w:rPr>
          <w:rFonts w:cstheme="minorHAnsi"/>
        </w:rPr>
      </w:pPr>
    </w:p>
    <w:p w14:paraId="244A47DB" w14:textId="69B44ED9" w:rsidR="00132C10" w:rsidRPr="00AF157C" w:rsidRDefault="00AF157C" w:rsidP="004C4EAB">
      <w:pPr>
        <w:rPr>
          <w:rFonts w:cstheme="minorHAnsi"/>
        </w:rPr>
      </w:pPr>
      <w:r w:rsidRPr="00AF157C">
        <w:rPr>
          <w:rFonts w:cstheme="minorHAnsi"/>
        </w:rPr>
        <w:t>1078 EU PROJEKTI  T 100069 ŠKOLSKA SHEMA</w:t>
      </w:r>
    </w:p>
    <w:p w14:paraId="64A3BCA5" w14:textId="742971E6" w:rsidR="00AF157C" w:rsidRDefault="00AF157C" w:rsidP="00AF157C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 xml:space="preserve"> 5.6   Pomoći iz inozemstva </w:t>
      </w:r>
      <w:r>
        <w:rPr>
          <w:rFonts w:cstheme="minorHAnsi"/>
          <w:b/>
          <w:bCs/>
        </w:rPr>
        <w:t xml:space="preserve">– EU županija </w:t>
      </w:r>
      <w:r w:rsidR="00F21A43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planirano</w:t>
      </w:r>
      <w:r w:rsidR="00F21A43">
        <w:rPr>
          <w:rFonts w:cstheme="minorHAnsi"/>
        </w:rPr>
        <w:t xml:space="preserve"> 1.00</w:t>
      </w:r>
      <w:r w:rsidR="007E2384">
        <w:rPr>
          <w:rFonts w:cstheme="minorHAnsi"/>
        </w:rPr>
        <w:t>0</w:t>
      </w:r>
      <w:r w:rsidR="00F43FB7">
        <w:rPr>
          <w:rFonts w:cstheme="minorHAnsi"/>
        </w:rPr>
        <w:t>,00€</w:t>
      </w:r>
      <w:r>
        <w:rPr>
          <w:rFonts w:cstheme="minorHAnsi"/>
        </w:rPr>
        <w:t xml:space="preserve"> a ostvareno  </w:t>
      </w:r>
      <w:r w:rsidR="00F21A43">
        <w:rPr>
          <w:rFonts w:cstheme="minorHAnsi"/>
        </w:rPr>
        <w:t>721,50</w:t>
      </w:r>
      <w:r w:rsidR="00F43FB7">
        <w:rPr>
          <w:rFonts w:cstheme="minorHAnsi"/>
        </w:rPr>
        <w:t>€</w:t>
      </w:r>
      <w:r>
        <w:rPr>
          <w:rFonts w:cstheme="minorHAnsi"/>
        </w:rPr>
        <w:t xml:space="preserve"> odnosno</w:t>
      </w:r>
    </w:p>
    <w:p w14:paraId="445F45AD" w14:textId="54D445EB" w:rsidR="00AF157C" w:rsidRDefault="00AF157C" w:rsidP="00AF157C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F21A43">
        <w:rPr>
          <w:rFonts w:cstheme="minorHAnsi"/>
        </w:rPr>
        <w:t>72,15</w:t>
      </w:r>
      <w:r w:rsidR="007E2384">
        <w:rPr>
          <w:rFonts w:cstheme="minorHAnsi"/>
        </w:rPr>
        <w:t xml:space="preserve"> </w:t>
      </w:r>
      <w:r>
        <w:rPr>
          <w:rFonts w:cstheme="minorHAnsi"/>
        </w:rPr>
        <w:t xml:space="preserve">% </w:t>
      </w:r>
      <w:r w:rsidR="00443A09">
        <w:rPr>
          <w:rFonts w:cstheme="minorHAnsi"/>
        </w:rPr>
        <w:t xml:space="preserve">EU shema  odnosi se na </w:t>
      </w:r>
      <w:r w:rsidR="00B17059">
        <w:rPr>
          <w:rFonts w:cstheme="minorHAnsi"/>
        </w:rPr>
        <w:t>p</w:t>
      </w:r>
      <w:r>
        <w:rPr>
          <w:rFonts w:cstheme="minorHAnsi"/>
        </w:rPr>
        <w:t>rovedb</w:t>
      </w:r>
      <w:r w:rsidR="00B17059">
        <w:rPr>
          <w:rFonts w:cstheme="minorHAnsi"/>
        </w:rPr>
        <w:t>u</w:t>
      </w:r>
      <w:r>
        <w:rPr>
          <w:rFonts w:cstheme="minorHAnsi"/>
        </w:rPr>
        <w:t xml:space="preserve"> raspodjele voća po školskim ustanovama, sredstva  su strogo namjenska  i podliježu</w:t>
      </w:r>
      <w:r w:rsidRPr="00AF157C">
        <w:rPr>
          <w:rFonts w:cstheme="minorHAnsi"/>
        </w:rPr>
        <w:t xml:space="preserve"> </w:t>
      </w:r>
      <w:r>
        <w:rPr>
          <w:rFonts w:cstheme="minorHAnsi"/>
        </w:rPr>
        <w:t>Zakonu o proračunu  (NN 144/21) čl. 50, i mogu</w:t>
      </w:r>
      <w:r w:rsidR="00B17059">
        <w:rPr>
          <w:rFonts w:cstheme="minorHAnsi"/>
        </w:rPr>
        <w:t xml:space="preserve"> se</w:t>
      </w:r>
      <w:r>
        <w:rPr>
          <w:rFonts w:cstheme="minorHAnsi"/>
        </w:rPr>
        <w:t xml:space="preserve"> koristiti do visine uplaćenih sredstava</w:t>
      </w:r>
      <w:r w:rsidR="00553C0E">
        <w:rPr>
          <w:rFonts w:cstheme="minorHAnsi"/>
        </w:rPr>
        <w:t xml:space="preserve">. </w:t>
      </w:r>
    </w:p>
    <w:p w14:paraId="7888E6F8" w14:textId="1600DE10" w:rsidR="00AF157C" w:rsidRDefault="00AF157C" w:rsidP="00AF157C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3A0741E9" w14:textId="21A3BCCB" w:rsidR="0015131E" w:rsidRPr="002D72DC" w:rsidRDefault="0015131E" w:rsidP="00AF157C">
      <w:pPr>
        <w:spacing w:after="0"/>
        <w:rPr>
          <w:rFonts w:ascii="Calibri" w:eastAsia="Times New Roman" w:hAnsi="Calibri" w:cs="Times New Roman"/>
          <w:lang w:eastAsia="hr-HR"/>
        </w:rPr>
      </w:pPr>
      <w:bookmarkStart w:id="3" w:name="_Hlk108696606"/>
    </w:p>
    <w:bookmarkEnd w:id="3"/>
    <w:p w14:paraId="75D53E28" w14:textId="10C0D7F2" w:rsidR="006B41D7" w:rsidRPr="002D72DC" w:rsidRDefault="006B41D7" w:rsidP="00F91EB2">
      <w:pPr>
        <w:spacing w:after="0"/>
        <w:rPr>
          <w:rFonts w:cstheme="minorHAnsi"/>
        </w:rPr>
      </w:pPr>
    </w:p>
    <w:p w14:paraId="6EF1022E" w14:textId="483892D1" w:rsidR="00F83D9C" w:rsidRPr="005147A3" w:rsidRDefault="005147A3" w:rsidP="005147A3">
      <w:pPr>
        <w:spacing w:after="0"/>
        <w:rPr>
          <w:rFonts w:cstheme="minorHAnsi"/>
          <w:b/>
          <w:bCs/>
          <w:u w:val="single"/>
        </w:rPr>
      </w:pPr>
      <w:r w:rsidRPr="005147A3">
        <w:rPr>
          <w:rFonts w:cstheme="minorHAnsi"/>
          <w:b/>
          <w:bCs/>
          <w:u w:val="single"/>
        </w:rPr>
        <w:t>REZULTAT POSLOVANJA</w:t>
      </w:r>
    </w:p>
    <w:p w14:paraId="5D86C1E7" w14:textId="79640DAD" w:rsidR="008C635A" w:rsidRPr="002D72DC" w:rsidRDefault="008C635A" w:rsidP="008C635A">
      <w:pPr>
        <w:spacing w:after="0"/>
        <w:rPr>
          <w:rFonts w:cstheme="minorHAnsi"/>
        </w:rPr>
      </w:pPr>
    </w:p>
    <w:p w14:paraId="4C124188" w14:textId="2544FD7F" w:rsidR="00FD6AC4" w:rsidRPr="00E223F4" w:rsidRDefault="008C635A" w:rsidP="00E223F4">
      <w:pPr>
        <w:rPr>
          <w:rFonts w:cstheme="minorHAnsi"/>
        </w:rPr>
      </w:pPr>
      <w:r w:rsidRPr="002D72DC">
        <w:rPr>
          <w:rFonts w:cstheme="minorHAnsi"/>
        </w:rPr>
        <w:t>Prema godišnjem obračunu za 202</w:t>
      </w:r>
      <w:r w:rsidR="00BA03B1">
        <w:rPr>
          <w:rFonts w:cstheme="minorHAnsi"/>
        </w:rPr>
        <w:t>4</w:t>
      </w:r>
      <w:r w:rsidRPr="002D72DC">
        <w:rPr>
          <w:rFonts w:cstheme="minorHAnsi"/>
        </w:rPr>
        <w:t xml:space="preserve">.godinu ostvaren je </w:t>
      </w:r>
      <w:r w:rsidR="00783E1F" w:rsidRPr="002D72DC">
        <w:rPr>
          <w:rFonts w:cstheme="minorHAnsi"/>
        </w:rPr>
        <w:t xml:space="preserve">višak </w:t>
      </w:r>
      <w:r w:rsidRPr="002D72DC">
        <w:rPr>
          <w:rFonts w:cstheme="minorHAnsi"/>
        </w:rPr>
        <w:t xml:space="preserve"> prihoda  u iznosu od </w:t>
      </w:r>
      <w:r w:rsidR="00F730B1">
        <w:rPr>
          <w:rFonts w:cstheme="minorHAnsi"/>
        </w:rPr>
        <w:t>6.</w:t>
      </w:r>
      <w:r w:rsidR="00FD6AC4">
        <w:rPr>
          <w:rFonts w:cstheme="minorHAnsi"/>
        </w:rPr>
        <w:t>170,54</w:t>
      </w:r>
      <w:r w:rsidR="00955C1C" w:rsidRPr="002D72DC">
        <w:rPr>
          <w:rFonts w:cstheme="minorHAnsi"/>
        </w:rPr>
        <w:t xml:space="preserve"> </w:t>
      </w:r>
      <w:r w:rsidR="006463B8">
        <w:rPr>
          <w:rFonts w:cstheme="minorHAnsi"/>
        </w:rPr>
        <w:t>€</w:t>
      </w:r>
      <w:r w:rsidR="00FD6AC4">
        <w:rPr>
          <w:rFonts w:cstheme="minorHAnsi"/>
        </w:rPr>
        <w:t>.</w:t>
      </w:r>
      <w:r w:rsidR="00955C1C" w:rsidRPr="002D72DC">
        <w:rPr>
          <w:rFonts w:cstheme="minorHAnsi"/>
        </w:rPr>
        <w:t xml:space="preserve"> </w:t>
      </w:r>
      <w:r w:rsidR="00FD6AC4">
        <w:t xml:space="preserve">Nastavno donosimo Tablicu broj 1- Struktura rezultata s 30.06.2025.iz koje je vidljivo da  iznos plaća za djelatnike, izvor financiranja 53, čini razliku u uspješnosti poslovanja ustanove za I polugodište  2025. godine.Znači ako iz ukupnog rezultata izuzmemo manjak na izvoru 53  Plaće i materijalna prava zaposlenih za 6-2025.  u iznosu od 46.919,36€ rezultat je višak u iznosu od 28.001,27 €. Način pokrića iskazanog  manjka sa izvorom 53 u iznosu 18.918,09 € će se naknadno utvrditi obzirom na izvor financiranja. </w:t>
      </w:r>
    </w:p>
    <w:p w14:paraId="36139EB2" w14:textId="77777777" w:rsidR="00E223F4" w:rsidRDefault="00FD6AC4" w:rsidP="00FD6AC4">
      <w:pPr>
        <w:spacing w:line="240" w:lineRule="auto"/>
      </w:pPr>
      <w:r>
        <w:t xml:space="preserve">  </w:t>
      </w:r>
    </w:p>
    <w:p w14:paraId="2886ECE2" w14:textId="77777777" w:rsidR="00E223F4" w:rsidRDefault="00E223F4" w:rsidP="00FD6AC4">
      <w:pPr>
        <w:spacing w:line="240" w:lineRule="auto"/>
      </w:pPr>
    </w:p>
    <w:p w14:paraId="6A1791E5" w14:textId="77777777" w:rsidR="00E223F4" w:rsidRDefault="00E223F4" w:rsidP="00FD6AC4">
      <w:pPr>
        <w:spacing w:line="240" w:lineRule="auto"/>
      </w:pPr>
    </w:p>
    <w:p w14:paraId="23DEE47D" w14:textId="77777777" w:rsidR="00E223F4" w:rsidRDefault="00E223F4" w:rsidP="00FD6AC4">
      <w:pPr>
        <w:spacing w:line="240" w:lineRule="auto"/>
      </w:pPr>
    </w:p>
    <w:p w14:paraId="265E2C1C" w14:textId="77777777" w:rsidR="0092447D" w:rsidRDefault="0092447D" w:rsidP="00FD6AC4">
      <w:pPr>
        <w:spacing w:line="240" w:lineRule="auto"/>
      </w:pPr>
    </w:p>
    <w:p w14:paraId="7368D8B1" w14:textId="6E87F9E5" w:rsidR="00FD6AC4" w:rsidRDefault="00FD6AC4" w:rsidP="00FD6AC4">
      <w:pPr>
        <w:spacing w:line="240" w:lineRule="auto"/>
      </w:pPr>
      <w:r>
        <w:lastRenderedPageBreak/>
        <w:t xml:space="preserve">Tablica broj </w:t>
      </w:r>
      <w:r w:rsidR="0092447D">
        <w:t>6</w:t>
      </w:r>
      <w:r>
        <w:t xml:space="preserve">  </w:t>
      </w:r>
    </w:p>
    <w:p w14:paraId="184DF9C9" w14:textId="6B26688C" w:rsidR="00FD6AC4" w:rsidRPr="003A5896" w:rsidRDefault="00FD6AC4" w:rsidP="00FD6AC4">
      <w:pPr>
        <w:spacing w:after="0" w:line="240" w:lineRule="auto"/>
        <w:ind w:firstLine="708"/>
        <w:rPr>
          <w:rFonts w:ascii="Aptos" w:eastAsia="Times New Roman" w:hAnsi="Aptos" w:cs="Times New Roman"/>
          <w:sz w:val="20"/>
          <w:szCs w:val="20"/>
        </w:rPr>
      </w:pPr>
      <w:r w:rsidRPr="003A5896">
        <w:rPr>
          <w:rFonts w:ascii="Aptos" w:eastAsia="Times New Roman" w:hAnsi="Aptos" w:cs="Times New Roman"/>
          <w:sz w:val="20"/>
          <w:szCs w:val="20"/>
        </w:rPr>
        <w:t xml:space="preserve"> </w:t>
      </w:r>
      <w:r w:rsidRPr="003A5896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027454B0" w14:textId="77777777" w:rsidR="00FD6AC4" w:rsidRPr="003A5896" w:rsidRDefault="00FD6AC4" w:rsidP="00FD6AC4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Style w:val="GridTable1Light-Accent1"/>
        <w:tblW w:w="9647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3556"/>
      </w:tblGrid>
      <w:tr w:rsidR="00FD6AC4" w:rsidRPr="003A5896" w14:paraId="3F133F59" w14:textId="77777777" w:rsidTr="00710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7" w:type="dxa"/>
            <w:gridSpan w:val="5"/>
            <w:noWrap/>
            <w:hideMark/>
          </w:tcPr>
          <w:p w14:paraId="43E18E0C" w14:textId="77777777" w:rsidR="00FD6AC4" w:rsidRPr="00710602" w:rsidRDefault="00FD6AC4" w:rsidP="00672827">
            <w:pPr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710602">
              <w:rPr>
                <w:rFonts w:ascii="Calibri" w:eastAsia="Times New Roman" w:hAnsi="Calibri" w:cs="Calibri"/>
                <w:sz w:val="32"/>
                <w:szCs w:val="32"/>
              </w:rPr>
              <w:t>Struktura rezultata s 30.06.2025.</w:t>
            </w:r>
          </w:p>
        </w:tc>
      </w:tr>
      <w:tr w:rsidR="00710602" w:rsidRPr="00710602" w14:paraId="64261BFD" w14:textId="77777777" w:rsidTr="0071060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07213C5" w14:textId="62AA9A32" w:rsidR="00FD6AC4" w:rsidRPr="00710602" w:rsidRDefault="00710602" w:rsidP="00710602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4472C4" w:themeColor="accent1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136D4FA0" w14:textId="45EA65BA" w:rsidR="00FD6AC4" w:rsidRPr="00710602" w:rsidRDefault="00710602" w:rsidP="0071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6394658B" w14:textId="4C4D6A2F" w:rsidR="00FD6AC4" w:rsidRPr="00710602" w:rsidRDefault="00710602" w:rsidP="0071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4F087D15" w14:textId="50EF7034" w:rsidR="00FD6AC4" w:rsidRPr="00710602" w:rsidRDefault="00710602" w:rsidP="0071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  <w:t>4</w:t>
            </w:r>
          </w:p>
        </w:tc>
        <w:tc>
          <w:tcPr>
            <w:tcW w:w="3556" w:type="dxa"/>
            <w:noWrap/>
            <w:hideMark/>
          </w:tcPr>
          <w:p w14:paraId="13B36493" w14:textId="0CB060A6" w:rsidR="00FD6AC4" w:rsidRPr="00710602" w:rsidRDefault="00710602" w:rsidP="0071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color w:val="4472C4" w:themeColor="accent1"/>
                <w:sz w:val="16"/>
                <w:szCs w:val="16"/>
              </w:rPr>
              <w:t>5</w:t>
            </w:r>
          </w:p>
        </w:tc>
      </w:tr>
      <w:tr w:rsidR="00FD6AC4" w:rsidRPr="003A5896" w14:paraId="77FC1123" w14:textId="77777777" w:rsidTr="0071060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50CA8C8" w14:textId="77777777" w:rsidR="00FD6AC4" w:rsidRPr="003A5896" w:rsidRDefault="00FD6AC4" w:rsidP="00672827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POČETNO STANJE</w:t>
            </w:r>
          </w:p>
        </w:tc>
        <w:tc>
          <w:tcPr>
            <w:tcW w:w="1417" w:type="dxa"/>
            <w:noWrap/>
            <w:hideMark/>
          </w:tcPr>
          <w:p w14:paraId="71B3BB66" w14:textId="77777777" w:rsidR="00FD6AC4" w:rsidRPr="003A5896" w:rsidRDefault="00FD6AC4" w:rsidP="00672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PRIHODI </w:t>
            </w:r>
          </w:p>
        </w:tc>
        <w:tc>
          <w:tcPr>
            <w:tcW w:w="1560" w:type="dxa"/>
            <w:noWrap/>
            <w:hideMark/>
          </w:tcPr>
          <w:p w14:paraId="1729217B" w14:textId="77777777" w:rsidR="00FD6AC4" w:rsidRPr="003A5896" w:rsidRDefault="00FD6AC4" w:rsidP="00672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RASHODI</w:t>
            </w:r>
          </w:p>
        </w:tc>
        <w:tc>
          <w:tcPr>
            <w:tcW w:w="1701" w:type="dxa"/>
            <w:noWrap/>
            <w:hideMark/>
          </w:tcPr>
          <w:p w14:paraId="1FF6350A" w14:textId="77777777" w:rsidR="00FD6AC4" w:rsidRPr="003A5896" w:rsidRDefault="00FD6AC4" w:rsidP="00710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STRUKTURA MANJKA 30.06.2025.</w:t>
            </w:r>
          </w:p>
        </w:tc>
        <w:tc>
          <w:tcPr>
            <w:tcW w:w="3556" w:type="dxa"/>
            <w:noWrap/>
            <w:hideMark/>
          </w:tcPr>
          <w:p w14:paraId="435D93CE" w14:textId="77777777" w:rsidR="00FD6AC4" w:rsidRPr="003A5896" w:rsidRDefault="00FD6AC4" w:rsidP="00E22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</w:t>
            </w:r>
          </w:p>
        </w:tc>
      </w:tr>
      <w:tr w:rsidR="00FD6AC4" w:rsidRPr="003A5896" w14:paraId="4856122D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C2A5A9C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3.669,03 €</w:t>
            </w:r>
          </w:p>
        </w:tc>
        <w:tc>
          <w:tcPr>
            <w:tcW w:w="1417" w:type="dxa"/>
            <w:noWrap/>
            <w:hideMark/>
          </w:tcPr>
          <w:p w14:paraId="1FE2E5E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71.732,48 €</w:t>
            </w:r>
          </w:p>
        </w:tc>
        <w:tc>
          <w:tcPr>
            <w:tcW w:w="1560" w:type="dxa"/>
            <w:noWrap/>
            <w:hideMark/>
          </w:tcPr>
          <w:p w14:paraId="5E9B3AA4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-77.380,31 €</w:t>
            </w:r>
          </w:p>
        </w:tc>
        <w:tc>
          <w:tcPr>
            <w:tcW w:w="1701" w:type="dxa"/>
            <w:noWrap/>
            <w:hideMark/>
          </w:tcPr>
          <w:p w14:paraId="0425905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-1.978,80 €</w:t>
            </w:r>
          </w:p>
        </w:tc>
        <w:tc>
          <w:tcPr>
            <w:tcW w:w="3556" w:type="dxa"/>
            <w:noWrap/>
            <w:hideMark/>
          </w:tcPr>
          <w:p w14:paraId="301FA051" w14:textId="71BF1A7F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13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Decentralizirana sredstva</w:t>
            </w:r>
          </w:p>
        </w:tc>
      </w:tr>
      <w:tr w:rsidR="00FD6AC4" w:rsidRPr="003A5896" w14:paraId="705AECE5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9041E84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372,77 €</w:t>
            </w:r>
          </w:p>
        </w:tc>
        <w:tc>
          <w:tcPr>
            <w:tcW w:w="1417" w:type="dxa"/>
            <w:noWrap/>
            <w:hideMark/>
          </w:tcPr>
          <w:p w14:paraId="1E138373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10.128,03 €</w:t>
            </w:r>
          </w:p>
        </w:tc>
        <w:tc>
          <w:tcPr>
            <w:tcW w:w="1560" w:type="dxa"/>
            <w:noWrap/>
            <w:hideMark/>
          </w:tcPr>
          <w:p w14:paraId="6DA68FE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-17,77 €</w:t>
            </w:r>
          </w:p>
        </w:tc>
        <w:tc>
          <w:tcPr>
            <w:tcW w:w="1701" w:type="dxa"/>
            <w:noWrap/>
            <w:hideMark/>
          </w:tcPr>
          <w:p w14:paraId="29EC0C9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10.483,03 €</w:t>
            </w:r>
          </w:p>
        </w:tc>
        <w:tc>
          <w:tcPr>
            <w:tcW w:w="3556" w:type="dxa"/>
            <w:noWrap/>
            <w:hideMark/>
          </w:tcPr>
          <w:p w14:paraId="5FAC4EE1" w14:textId="4F939D7D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31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Vlastiti prihodi</w:t>
            </w:r>
          </w:p>
        </w:tc>
      </w:tr>
      <w:tr w:rsidR="00FD6AC4" w:rsidRPr="003A5896" w14:paraId="5BB4C220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B3F0141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-798,49 €</w:t>
            </w:r>
          </w:p>
        </w:tc>
        <w:tc>
          <w:tcPr>
            <w:tcW w:w="1417" w:type="dxa"/>
            <w:noWrap/>
            <w:hideMark/>
          </w:tcPr>
          <w:p w14:paraId="6B200263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54.244,47 €</w:t>
            </w:r>
          </w:p>
        </w:tc>
        <w:tc>
          <w:tcPr>
            <w:tcW w:w="1560" w:type="dxa"/>
            <w:noWrap/>
            <w:hideMark/>
          </w:tcPr>
          <w:p w14:paraId="46087FD5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-35.191,97 €</w:t>
            </w:r>
          </w:p>
        </w:tc>
        <w:tc>
          <w:tcPr>
            <w:tcW w:w="1701" w:type="dxa"/>
            <w:noWrap/>
            <w:hideMark/>
          </w:tcPr>
          <w:p w14:paraId="4F1CEF8F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18.254,01 €</w:t>
            </w:r>
          </w:p>
        </w:tc>
        <w:tc>
          <w:tcPr>
            <w:tcW w:w="3556" w:type="dxa"/>
            <w:noWrap/>
            <w:hideMark/>
          </w:tcPr>
          <w:p w14:paraId="241F3158" w14:textId="6B770376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45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Prihodi po posebnim propisima-opskrbnina</w:t>
            </w:r>
          </w:p>
        </w:tc>
      </w:tr>
      <w:tr w:rsidR="00FD6AC4" w:rsidRPr="003A5896" w14:paraId="6A3007D4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0883891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159,27 €</w:t>
            </w:r>
          </w:p>
        </w:tc>
        <w:tc>
          <w:tcPr>
            <w:tcW w:w="1417" w:type="dxa"/>
            <w:noWrap/>
            <w:hideMark/>
          </w:tcPr>
          <w:p w14:paraId="44EEDE94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282.003,45 €</w:t>
            </w:r>
          </w:p>
        </w:tc>
        <w:tc>
          <w:tcPr>
            <w:tcW w:w="1560" w:type="dxa"/>
            <w:noWrap/>
            <w:hideMark/>
          </w:tcPr>
          <w:p w14:paraId="1ADDADAF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-328.922,81 €</w:t>
            </w:r>
          </w:p>
        </w:tc>
        <w:tc>
          <w:tcPr>
            <w:tcW w:w="1701" w:type="dxa"/>
            <w:noWrap/>
            <w:hideMark/>
          </w:tcPr>
          <w:p w14:paraId="455CC4DA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-46.760,09 €</w:t>
            </w:r>
          </w:p>
        </w:tc>
        <w:tc>
          <w:tcPr>
            <w:tcW w:w="3556" w:type="dxa"/>
            <w:noWrap/>
            <w:hideMark/>
          </w:tcPr>
          <w:p w14:paraId="12F8B477" w14:textId="78F72ED1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53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Pomoći nenadležnog proračuna</w:t>
            </w:r>
          </w:p>
        </w:tc>
      </w:tr>
      <w:tr w:rsidR="00FD6AC4" w:rsidRPr="003A5896" w14:paraId="3C34EDD6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A93E9C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2.668,26 €</w:t>
            </w:r>
          </w:p>
        </w:tc>
        <w:tc>
          <w:tcPr>
            <w:tcW w:w="1417" w:type="dxa"/>
            <w:noWrap/>
            <w:hideMark/>
          </w:tcPr>
          <w:p w14:paraId="2AD3C469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1560" w:type="dxa"/>
            <w:noWrap/>
            <w:hideMark/>
          </w:tcPr>
          <w:p w14:paraId="1922AC8A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-1.664,40 €</w:t>
            </w:r>
          </w:p>
        </w:tc>
        <w:tc>
          <w:tcPr>
            <w:tcW w:w="1701" w:type="dxa"/>
            <w:noWrap/>
            <w:hideMark/>
          </w:tcPr>
          <w:p w14:paraId="6241ED0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1.003,86 €</w:t>
            </w:r>
          </w:p>
        </w:tc>
        <w:tc>
          <w:tcPr>
            <w:tcW w:w="3556" w:type="dxa"/>
            <w:noWrap/>
            <w:hideMark/>
          </w:tcPr>
          <w:p w14:paraId="162FA0B5" w14:textId="5F900A33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55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Pomoći nenadležnog proračuna projekt MZOS</w:t>
            </w:r>
            <w:r w:rsidR="00E223F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(G)radimo zajedno</w:t>
            </w:r>
          </w:p>
        </w:tc>
      </w:tr>
      <w:tr w:rsidR="00FD6AC4" w:rsidRPr="003A5896" w14:paraId="566FADE3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594F96A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79,90 €</w:t>
            </w:r>
          </w:p>
        </w:tc>
        <w:tc>
          <w:tcPr>
            <w:tcW w:w="1417" w:type="dxa"/>
            <w:noWrap/>
            <w:hideMark/>
          </w:tcPr>
          <w:p w14:paraId="4F314D12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721,50 €</w:t>
            </w:r>
          </w:p>
        </w:tc>
        <w:tc>
          <w:tcPr>
            <w:tcW w:w="1560" w:type="dxa"/>
            <w:noWrap/>
            <w:hideMark/>
          </w:tcPr>
          <w:p w14:paraId="31668528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-721,50 €</w:t>
            </w:r>
          </w:p>
        </w:tc>
        <w:tc>
          <w:tcPr>
            <w:tcW w:w="1701" w:type="dxa"/>
            <w:noWrap/>
            <w:hideMark/>
          </w:tcPr>
          <w:p w14:paraId="450F0C4C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79,90 €</w:t>
            </w:r>
          </w:p>
        </w:tc>
        <w:tc>
          <w:tcPr>
            <w:tcW w:w="3556" w:type="dxa"/>
            <w:noWrap/>
            <w:hideMark/>
          </w:tcPr>
          <w:p w14:paraId="6D57A55C" w14:textId="4B2DA842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56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Pomoći iz proračuna EU -županija</w:t>
            </w:r>
          </w:p>
        </w:tc>
      </w:tr>
      <w:tr w:rsidR="00FD6AC4" w:rsidRPr="003A5896" w14:paraId="661CEA84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56EB3DC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0,00 €</w:t>
            </w:r>
          </w:p>
        </w:tc>
        <w:tc>
          <w:tcPr>
            <w:tcW w:w="1417" w:type="dxa"/>
            <w:noWrap/>
            <w:hideMark/>
          </w:tcPr>
          <w:p w14:paraId="52F6C2F5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1560" w:type="dxa"/>
            <w:noWrap/>
            <w:hideMark/>
          </w:tcPr>
          <w:p w14:paraId="5FA20825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1701" w:type="dxa"/>
            <w:noWrap/>
            <w:hideMark/>
          </w:tcPr>
          <w:p w14:paraId="661F56CB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3556" w:type="dxa"/>
            <w:noWrap/>
            <w:hideMark/>
          </w:tcPr>
          <w:p w14:paraId="5B51A467" w14:textId="403713D5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63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Donacije-PK</w:t>
            </w:r>
          </w:p>
        </w:tc>
      </w:tr>
      <w:tr w:rsidR="00FD6AC4" w:rsidRPr="003A5896" w14:paraId="31EC2954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E5DC7C1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0,00 €</w:t>
            </w:r>
          </w:p>
        </w:tc>
        <w:tc>
          <w:tcPr>
            <w:tcW w:w="1417" w:type="dxa"/>
            <w:noWrap/>
            <w:hideMark/>
          </w:tcPr>
          <w:p w14:paraId="6EC53657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1560" w:type="dxa"/>
            <w:noWrap/>
            <w:hideMark/>
          </w:tcPr>
          <w:p w14:paraId="1EC291EE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1701" w:type="dxa"/>
            <w:noWrap/>
            <w:hideMark/>
          </w:tcPr>
          <w:p w14:paraId="296527B6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0,00 €</w:t>
            </w:r>
          </w:p>
        </w:tc>
        <w:tc>
          <w:tcPr>
            <w:tcW w:w="3556" w:type="dxa"/>
            <w:noWrap/>
            <w:hideMark/>
          </w:tcPr>
          <w:p w14:paraId="28B13933" w14:textId="00E13B5A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73</w:t>
            </w:r>
            <w:r w:rsidR="00710602" w:rsidRPr="0071060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Prihodi od naknada šteta s osnova osiguranja PK</w:t>
            </w:r>
          </w:p>
        </w:tc>
      </w:tr>
      <w:tr w:rsidR="00FD6AC4" w:rsidRPr="003A5896" w14:paraId="2465D8A0" w14:textId="77777777" w:rsidTr="007106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8F5E27F" w14:textId="77777777" w:rsidR="00FD6AC4" w:rsidRPr="003A5896" w:rsidRDefault="00FD6AC4" w:rsidP="00672827">
            <w:pPr>
              <w:jc w:val="right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sz w:val="16"/>
                <w:szCs w:val="16"/>
              </w:rPr>
              <w:t>6.150,74 €</w:t>
            </w:r>
          </w:p>
        </w:tc>
        <w:tc>
          <w:tcPr>
            <w:tcW w:w="1417" w:type="dxa"/>
            <w:noWrap/>
            <w:hideMark/>
          </w:tcPr>
          <w:p w14:paraId="1BFEF981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418.829,93 €</w:t>
            </w:r>
          </w:p>
        </w:tc>
        <w:tc>
          <w:tcPr>
            <w:tcW w:w="1560" w:type="dxa"/>
            <w:noWrap/>
            <w:hideMark/>
          </w:tcPr>
          <w:p w14:paraId="1FB69BC3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-443.898,76 €</w:t>
            </w:r>
          </w:p>
        </w:tc>
        <w:tc>
          <w:tcPr>
            <w:tcW w:w="1701" w:type="dxa"/>
            <w:noWrap/>
            <w:hideMark/>
          </w:tcPr>
          <w:p w14:paraId="3B824FC6" w14:textId="77777777" w:rsidR="00FD6AC4" w:rsidRPr="003A5896" w:rsidRDefault="00FD6AC4" w:rsidP="006728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-18.918,09 €</w:t>
            </w:r>
          </w:p>
        </w:tc>
        <w:tc>
          <w:tcPr>
            <w:tcW w:w="3556" w:type="dxa"/>
            <w:noWrap/>
            <w:hideMark/>
          </w:tcPr>
          <w:p w14:paraId="113B20CB" w14:textId="77777777" w:rsidR="00FD6AC4" w:rsidRPr="00710602" w:rsidRDefault="00FD6AC4" w:rsidP="00672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1060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14:paraId="4EBC887B" w14:textId="689F85AC" w:rsidR="00EC323E" w:rsidRPr="00EC323E" w:rsidRDefault="00EC323E" w:rsidP="005F2BD5">
      <w:pPr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6EBEAE43" w14:textId="77777777" w:rsidR="005342EE" w:rsidRDefault="005342EE" w:rsidP="00D67C73">
      <w:pPr>
        <w:spacing w:after="0"/>
        <w:rPr>
          <w:rFonts w:cstheme="minorHAnsi"/>
          <w:b/>
          <w:bCs/>
        </w:rPr>
      </w:pPr>
    </w:p>
    <w:p w14:paraId="6A232680" w14:textId="77777777" w:rsidR="005342EE" w:rsidRDefault="005342EE" w:rsidP="00992630">
      <w:pPr>
        <w:spacing w:after="0"/>
        <w:jc w:val="center"/>
        <w:rPr>
          <w:rFonts w:cstheme="minorHAnsi"/>
          <w:b/>
          <w:bCs/>
        </w:rPr>
      </w:pPr>
    </w:p>
    <w:p w14:paraId="2818EEF0" w14:textId="24304065" w:rsidR="00992630" w:rsidRPr="002D72DC" w:rsidRDefault="00992630" w:rsidP="00992630">
      <w:pPr>
        <w:spacing w:after="0"/>
        <w:jc w:val="center"/>
        <w:rPr>
          <w:rFonts w:cstheme="minorHAnsi"/>
          <w:b/>
          <w:bCs/>
        </w:rPr>
      </w:pPr>
      <w:r w:rsidRPr="002D72DC">
        <w:rPr>
          <w:rFonts w:cstheme="minorHAnsi"/>
          <w:b/>
          <w:bCs/>
        </w:rPr>
        <w:t>Članak 2.</w:t>
      </w:r>
    </w:p>
    <w:p w14:paraId="62F8D61E" w14:textId="7F3B244C" w:rsidR="00992630" w:rsidRPr="002D72DC" w:rsidRDefault="00992630" w:rsidP="00992630">
      <w:pPr>
        <w:spacing w:after="0"/>
        <w:rPr>
          <w:rFonts w:cstheme="minorHAnsi"/>
        </w:rPr>
      </w:pPr>
    </w:p>
    <w:p w14:paraId="1AEC6AED" w14:textId="691CA2B7" w:rsidR="00992630" w:rsidRDefault="00FD70BE" w:rsidP="00B11230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G</w:t>
      </w:r>
      <w:r w:rsidR="003E0FFE" w:rsidRPr="002D72DC">
        <w:rPr>
          <w:rFonts w:cstheme="minorHAnsi"/>
        </w:rPr>
        <w:t>o</w:t>
      </w:r>
      <w:r w:rsidR="008477B1" w:rsidRPr="002D72DC">
        <w:rPr>
          <w:rFonts w:cstheme="minorHAnsi"/>
        </w:rPr>
        <w:t xml:space="preserve">dišnji izvještaj o izvršenju </w:t>
      </w:r>
      <w:r w:rsidR="00DA0BF2" w:rsidRPr="002D72DC">
        <w:rPr>
          <w:rFonts w:cstheme="minorHAnsi"/>
        </w:rPr>
        <w:t>financijskog plana</w:t>
      </w:r>
      <w:r w:rsidR="008477B1" w:rsidRPr="002D72DC">
        <w:rPr>
          <w:rFonts w:cstheme="minorHAnsi"/>
        </w:rPr>
        <w:t xml:space="preserve"> </w:t>
      </w:r>
      <w:r w:rsidR="000A7625" w:rsidRPr="002D72DC">
        <w:rPr>
          <w:rFonts w:cstheme="minorHAnsi"/>
        </w:rPr>
        <w:t xml:space="preserve">Učeničkog doma </w:t>
      </w:r>
      <w:r w:rsidR="003E0FFE" w:rsidRPr="002D72DC">
        <w:rPr>
          <w:rFonts w:cstheme="minorHAnsi"/>
        </w:rPr>
        <w:t>K</w:t>
      </w:r>
      <w:r w:rsidR="000A7625" w:rsidRPr="002D72DC">
        <w:rPr>
          <w:rFonts w:cstheme="minorHAnsi"/>
        </w:rPr>
        <w:t>riževci</w:t>
      </w:r>
      <w:r>
        <w:rPr>
          <w:rFonts w:cstheme="minorHAnsi"/>
        </w:rPr>
        <w:t xml:space="preserve"> za </w:t>
      </w:r>
      <w:r w:rsidR="006D53C2">
        <w:rPr>
          <w:rFonts w:cstheme="minorHAnsi"/>
        </w:rPr>
        <w:t>razdoblje od  01.01.202</w:t>
      </w:r>
      <w:r w:rsidR="00BA03B1">
        <w:rPr>
          <w:rFonts w:cstheme="minorHAnsi"/>
        </w:rPr>
        <w:t>5</w:t>
      </w:r>
      <w:r w:rsidR="006D53C2">
        <w:rPr>
          <w:rFonts w:cstheme="minorHAnsi"/>
        </w:rPr>
        <w:t>.  do 30.06.202</w:t>
      </w:r>
      <w:r w:rsidR="00BA03B1">
        <w:rPr>
          <w:rFonts w:cstheme="minorHAnsi"/>
        </w:rPr>
        <w:t>5</w:t>
      </w:r>
      <w:r w:rsidR="006D53C2">
        <w:rPr>
          <w:rFonts w:cstheme="minorHAnsi"/>
        </w:rPr>
        <w:t xml:space="preserve">. </w:t>
      </w:r>
      <w:r>
        <w:rPr>
          <w:rFonts w:cstheme="minorHAnsi"/>
        </w:rPr>
        <w:t xml:space="preserve"> godinu</w:t>
      </w:r>
      <w:r w:rsidR="000A7625" w:rsidRPr="002D72DC">
        <w:rPr>
          <w:rFonts w:cstheme="minorHAnsi"/>
        </w:rPr>
        <w:t xml:space="preserve"> </w:t>
      </w:r>
      <w:r w:rsidR="008477B1" w:rsidRPr="002D72DC">
        <w:rPr>
          <w:rFonts w:cstheme="minorHAnsi"/>
        </w:rPr>
        <w:t xml:space="preserve"> objavit će se na </w:t>
      </w:r>
      <w:r w:rsidR="00955C1C" w:rsidRPr="002D72DC">
        <w:rPr>
          <w:rFonts w:cstheme="minorHAnsi"/>
        </w:rPr>
        <w:t xml:space="preserve">mrežnim </w:t>
      </w:r>
      <w:r w:rsidR="008477B1" w:rsidRPr="002D72DC">
        <w:rPr>
          <w:rFonts w:cstheme="minorHAnsi"/>
        </w:rPr>
        <w:t xml:space="preserve"> stranicama</w:t>
      </w:r>
      <w:r w:rsidR="00955C1C" w:rsidRPr="002D72DC">
        <w:rPr>
          <w:rFonts w:cstheme="minorHAnsi"/>
        </w:rPr>
        <w:t xml:space="preserve"> Učeničkog doma</w:t>
      </w:r>
      <w:r w:rsidR="006D53C2">
        <w:rPr>
          <w:rFonts w:cstheme="minorHAnsi"/>
        </w:rPr>
        <w:t xml:space="preserve"> u roku od 15  dana od dana donošenja  Domskog odbora.</w:t>
      </w:r>
    </w:p>
    <w:p w14:paraId="4C086516" w14:textId="77777777" w:rsidR="007D2DED" w:rsidRPr="002D72DC" w:rsidRDefault="007D2DED" w:rsidP="00B11230">
      <w:pPr>
        <w:spacing w:after="0"/>
        <w:ind w:firstLine="708"/>
        <w:rPr>
          <w:rFonts w:cstheme="minorHAnsi"/>
        </w:rPr>
      </w:pPr>
    </w:p>
    <w:p w14:paraId="53553A1D" w14:textId="677A2096" w:rsidR="008477B1" w:rsidRPr="002D72DC" w:rsidRDefault="008477B1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 xml:space="preserve">KLASA: </w:t>
      </w:r>
      <w:r w:rsidR="00B11230" w:rsidRPr="002D72DC">
        <w:rPr>
          <w:rFonts w:cstheme="minorHAnsi"/>
        </w:rPr>
        <w:t xml:space="preserve">   </w:t>
      </w:r>
      <w:r w:rsidR="006048FD" w:rsidRPr="002D72DC">
        <w:rPr>
          <w:rFonts w:cstheme="minorHAnsi"/>
        </w:rPr>
        <w:t>400-0</w:t>
      </w:r>
      <w:r w:rsidR="00955C1C" w:rsidRPr="002D72DC">
        <w:rPr>
          <w:rFonts w:cstheme="minorHAnsi"/>
        </w:rPr>
        <w:t>5</w:t>
      </w:r>
      <w:r w:rsidR="006048FD" w:rsidRPr="002D72DC">
        <w:rPr>
          <w:rFonts w:cstheme="minorHAnsi"/>
        </w:rPr>
        <w:t>/2</w:t>
      </w:r>
      <w:r w:rsidR="007E2D8A">
        <w:rPr>
          <w:rFonts w:cstheme="minorHAnsi"/>
        </w:rPr>
        <w:t>3</w:t>
      </w:r>
      <w:r w:rsidR="006048FD" w:rsidRPr="002D72DC">
        <w:rPr>
          <w:rFonts w:cstheme="minorHAnsi"/>
        </w:rPr>
        <w:t>-01/</w:t>
      </w:r>
      <w:r w:rsidR="007E2D8A">
        <w:rPr>
          <w:rFonts w:cstheme="minorHAnsi"/>
        </w:rPr>
        <w:t>17</w:t>
      </w:r>
    </w:p>
    <w:p w14:paraId="74348BD1" w14:textId="45E91A21" w:rsidR="008477B1" w:rsidRPr="002D72DC" w:rsidRDefault="008477B1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>URBROJ:</w:t>
      </w:r>
      <w:r w:rsidR="006048FD" w:rsidRPr="002D72DC">
        <w:rPr>
          <w:rFonts w:cstheme="minorHAnsi"/>
        </w:rPr>
        <w:t xml:space="preserve"> 2137-</w:t>
      </w:r>
      <w:r w:rsidR="005F2BD5">
        <w:rPr>
          <w:rFonts w:cstheme="minorHAnsi"/>
        </w:rPr>
        <w:t>28</w:t>
      </w:r>
      <w:r w:rsidR="006048FD" w:rsidRPr="002D72DC">
        <w:rPr>
          <w:rFonts w:cstheme="minorHAnsi"/>
        </w:rPr>
        <w:t>-</w:t>
      </w:r>
      <w:r w:rsidR="005F2BD5">
        <w:rPr>
          <w:rFonts w:cstheme="minorHAnsi"/>
        </w:rPr>
        <w:t>01-</w:t>
      </w:r>
      <w:r w:rsidR="006048FD" w:rsidRPr="002D72DC">
        <w:rPr>
          <w:rFonts w:cstheme="minorHAnsi"/>
        </w:rPr>
        <w:t>2</w:t>
      </w:r>
      <w:r w:rsidR="007E2D8A">
        <w:rPr>
          <w:rFonts w:cstheme="minorHAnsi"/>
        </w:rPr>
        <w:t>3</w:t>
      </w:r>
      <w:r w:rsidR="006048FD" w:rsidRPr="002D72DC">
        <w:rPr>
          <w:rFonts w:cstheme="minorHAnsi"/>
        </w:rPr>
        <w:t>-</w:t>
      </w:r>
      <w:r w:rsidR="005F2BD5">
        <w:rPr>
          <w:rFonts w:cstheme="minorHAnsi"/>
        </w:rPr>
        <w:t>2</w:t>
      </w:r>
    </w:p>
    <w:p w14:paraId="5B064EE5" w14:textId="1DF2322A" w:rsidR="008477B1" w:rsidRPr="002D72DC" w:rsidRDefault="00955C1C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 xml:space="preserve">U Križevcima </w:t>
      </w:r>
      <w:r w:rsidR="008477B1" w:rsidRPr="002D72DC">
        <w:rPr>
          <w:rFonts w:cstheme="minorHAnsi"/>
        </w:rPr>
        <w:t xml:space="preserve"> </w:t>
      </w:r>
      <w:r w:rsidR="007E2D8A">
        <w:rPr>
          <w:rFonts w:cstheme="minorHAnsi"/>
        </w:rPr>
        <w:t>1</w:t>
      </w:r>
      <w:r w:rsidR="00BA03B1">
        <w:rPr>
          <w:rFonts w:cstheme="minorHAnsi"/>
        </w:rPr>
        <w:t>4</w:t>
      </w:r>
      <w:r w:rsidR="007E2D8A">
        <w:rPr>
          <w:rFonts w:cstheme="minorHAnsi"/>
        </w:rPr>
        <w:t>.07</w:t>
      </w:r>
      <w:r w:rsidR="00042312">
        <w:rPr>
          <w:rFonts w:cstheme="minorHAnsi"/>
        </w:rPr>
        <w:t>.</w:t>
      </w:r>
      <w:r w:rsidR="00DA0BF2" w:rsidRPr="002D72DC">
        <w:rPr>
          <w:rFonts w:cstheme="minorHAnsi"/>
        </w:rPr>
        <w:t>202</w:t>
      </w:r>
      <w:r w:rsidR="00BA03B1">
        <w:rPr>
          <w:rFonts w:cstheme="minorHAnsi"/>
        </w:rPr>
        <w:t>5</w:t>
      </w:r>
      <w:r w:rsidR="00DA0BF2" w:rsidRPr="002D72DC">
        <w:rPr>
          <w:rFonts w:cstheme="minorHAnsi"/>
        </w:rPr>
        <w:t>.</w:t>
      </w:r>
    </w:p>
    <w:p w14:paraId="50A914B4" w14:textId="018C0BD8" w:rsidR="008477B1" w:rsidRPr="002D72DC" w:rsidRDefault="008477B1" w:rsidP="00992630">
      <w:pPr>
        <w:spacing w:after="0"/>
        <w:rPr>
          <w:rFonts w:cstheme="minorHAnsi"/>
        </w:rPr>
      </w:pPr>
    </w:p>
    <w:p w14:paraId="0E6DAEF8" w14:textId="5EF08D8E" w:rsidR="008C635A" w:rsidRPr="002D72DC" w:rsidRDefault="00D67C73" w:rsidP="008C635A">
      <w:pPr>
        <w:spacing w:after="0"/>
        <w:rPr>
          <w:rFonts w:cstheme="minorHAnsi"/>
        </w:rPr>
      </w:pPr>
      <w:r>
        <w:rPr>
          <w:rFonts w:cstheme="minorHAnsi"/>
        </w:rPr>
        <w:t>Računopolagatelj:</w:t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DA0BF2" w:rsidRPr="002D72DC">
        <w:rPr>
          <w:rFonts w:cstheme="minorHAnsi"/>
        </w:rPr>
        <w:t>Ravnatelj</w:t>
      </w:r>
      <w:r w:rsidR="003E0FFE" w:rsidRPr="002D72DC">
        <w:rPr>
          <w:rFonts w:cstheme="minorHAnsi"/>
        </w:rPr>
        <w:t>ica</w:t>
      </w:r>
      <w:r w:rsidR="00DA0BF2" w:rsidRPr="002D72DC">
        <w:rPr>
          <w:rFonts w:cstheme="minorHAnsi"/>
        </w:rPr>
        <w:t>:</w:t>
      </w:r>
    </w:p>
    <w:p w14:paraId="597021E0" w14:textId="6626975C" w:rsidR="003011A7" w:rsidRPr="002D72DC" w:rsidRDefault="00D67C73" w:rsidP="008C635A">
      <w:pPr>
        <w:spacing w:after="0"/>
        <w:rPr>
          <w:rFonts w:cstheme="minorHAnsi"/>
        </w:rPr>
      </w:pPr>
      <w:r>
        <w:rPr>
          <w:rFonts w:cstheme="minorHAnsi"/>
        </w:rPr>
        <w:t>Stella Kozomara</w:t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DA0BF2" w:rsidRPr="002D72DC">
        <w:rPr>
          <w:rFonts w:cstheme="minorHAnsi"/>
        </w:rPr>
        <w:tab/>
      </w:r>
      <w:r w:rsidR="003E0FFE" w:rsidRPr="002D72DC">
        <w:rPr>
          <w:rFonts w:cstheme="minorHAnsi"/>
        </w:rPr>
        <w:t>Snježana Majić</w:t>
      </w:r>
    </w:p>
    <w:sectPr w:rsidR="003011A7" w:rsidRPr="002D72DC" w:rsidSect="00427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FC46" w14:textId="77777777" w:rsidR="001844EF" w:rsidRDefault="001844EF" w:rsidP="00166BB8">
      <w:pPr>
        <w:spacing w:after="0" w:line="240" w:lineRule="auto"/>
      </w:pPr>
      <w:r>
        <w:separator/>
      </w:r>
    </w:p>
  </w:endnote>
  <w:endnote w:type="continuationSeparator" w:id="0">
    <w:p w14:paraId="1903F5BA" w14:textId="77777777" w:rsidR="001844EF" w:rsidRDefault="001844EF" w:rsidP="0016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F2F6" w14:textId="77777777" w:rsidR="00166BB8" w:rsidRDefault="00166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813189"/>
      <w:docPartObj>
        <w:docPartGallery w:val="Page Numbers (Bottom of Page)"/>
        <w:docPartUnique/>
      </w:docPartObj>
    </w:sdtPr>
    <w:sdtContent>
      <w:p w14:paraId="0FBA7BFB" w14:textId="3F530A65" w:rsidR="00166BB8" w:rsidRDefault="00166B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CE2C7" w14:textId="77777777" w:rsidR="00166BB8" w:rsidRDefault="00166B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771" w14:textId="77777777" w:rsidR="00166BB8" w:rsidRDefault="00166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5504" w14:textId="77777777" w:rsidR="001844EF" w:rsidRDefault="001844EF" w:rsidP="00166BB8">
      <w:pPr>
        <w:spacing w:after="0" w:line="240" w:lineRule="auto"/>
      </w:pPr>
      <w:r>
        <w:separator/>
      </w:r>
    </w:p>
  </w:footnote>
  <w:footnote w:type="continuationSeparator" w:id="0">
    <w:p w14:paraId="51A86548" w14:textId="77777777" w:rsidR="001844EF" w:rsidRDefault="001844EF" w:rsidP="0016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293" w14:textId="77777777" w:rsidR="00166BB8" w:rsidRDefault="00166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115E" w14:textId="77777777" w:rsidR="00166BB8" w:rsidRDefault="00166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0159" w14:textId="77777777" w:rsidR="00166BB8" w:rsidRDefault="00166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361"/>
    <w:multiLevelType w:val="hybridMultilevel"/>
    <w:tmpl w:val="154E9F26"/>
    <w:lvl w:ilvl="0" w:tplc="F9E6A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F53"/>
    <w:multiLevelType w:val="hybridMultilevel"/>
    <w:tmpl w:val="71DEEFA8"/>
    <w:lvl w:ilvl="0" w:tplc="AC909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83D"/>
    <w:multiLevelType w:val="hybridMultilevel"/>
    <w:tmpl w:val="C51EAA7A"/>
    <w:lvl w:ilvl="0" w:tplc="80BAD0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F7D21"/>
    <w:multiLevelType w:val="hybridMultilevel"/>
    <w:tmpl w:val="205A6D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A5EFD"/>
    <w:multiLevelType w:val="hybridMultilevel"/>
    <w:tmpl w:val="0554DBFA"/>
    <w:lvl w:ilvl="0" w:tplc="083E7C52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771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39D2"/>
    <w:multiLevelType w:val="hybridMultilevel"/>
    <w:tmpl w:val="E2406728"/>
    <w:lvl w:ilvl="0" w:tplc="FBACC018">
      <w:start w:val="3232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E1E3186"/>
    <w:multiLevelType w:val="hybridMultilevel"/>
    <w:tmpl w:val="C874B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304D"/>
    <w:multiLevelType w:val="hybridMultilevel"/>
    <w:tmpl w:val="2C447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69837">
    <w:abstractNumId w:val="7"/>
  </w:num>
  <w:num w:numId="2" w16cid:durableId="497230004">
    <w:abstractNumId w:val="0"/>
  </w:num>
  <w:num w:numId="3" w16cid:durableId="1493837446">
    <w:abstractNumId w:val="1"/>
  </w:num>
  <w:num w:numId="4" w16cid:durableId="2001419649">
    <w:abstractNumId w:val="4"/>
  </w:num>
  <w:num w:numId="5" w16cid:durableId="698317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00215">
    <w:abstractNumId w:val="2"/>
  </w:num>
  <w:num w:numId="7" w16cid:durableId="1237013167">
    <w:abstractNumId w:val="3"/>
  </w:num>
  <w:num w:numId="8" w16cid:durableId="616524871">
    <w:abstractNumId w:val="6"/>
  </w:num>
  <w:num w:numId="9" w16cid:durableId="80551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B2"/>
    <w:rsid w:val="00016662"/>
    <w:rsid w:val="00031637"/>
    <w:rsid w:val="00041D00"/>
    <w:rsid w:val="00042312"/>
    <w:rsid w:val="000712B1"/>
    <w:rsid w:val="0008588B"/>
    <w:rsid w:val="00091EEF"/>
    <w:rsid w:val="00095ECB"/>
    <w:rsid w:val="000A3164"/>
    <w:rsid w:val="000A5382"/>
    <w:rsid w:val="000A7625"/>
    <w:rsid w:val="000C2391"/>
    <w:rsid w:val="000C338F"/>
    <w:rsid w:val="000D7F09"/>
    <w:rsid w:val="0010423B"/>
    <w:rsid w:val="0012546C"/>
    <w:rsid w:val="00132C10"/>
    <w:rsid w:val="0015131E"/>
    <w:rsid w:val="00166BB8"/>
    <w:rsid w:val="00167C3E"/>
    <w:rsid w:val="00171CFA"/>
    <w:rsid w:val="001844EF"/>
    <w:rsid w:val="00191C0E"/>
    <w:rsid w:val="001B1FB5"/>
    <w:rsid w:val="001E2F01"/>
    <w:rsid w:val="001F459C"/>
    <w:rsid w:val="00202B9F"/>
    <w:rsid w:val="002062E7"/>
    <w:rsid w:val="00214C9F"/>
    <w:rsid w:val="00234E7E"/>
    <w:rsid w:val="002421B3"/>
    <w:rsid w:val="00250C1A"/>
    <w:rsid w:val="00253026"/>
    <w:rsid w:val="00273A8C"/>
    <w:rsid w:val="002A0590"/>
    <w:rsid w:val="002C0098"/>
    <w:rsid w:val="002D387B"/>
    <w:rsid w:val="002D72DC"/>
    <w:rsid w:val="002F386B"/>
    <w:rsid w:val="003011A7"/>
    <w:rsid w:val="003244B8"/>
    <w:rsid w:val="00324882"/>
    <w:rsid w:val="00336E44"/>
    <w:rsid w:val="00340EEA"/>
    <w:rsid w:val="0034563C"/>
    <w:rsid w:val="00364CDA"/>
    <w:rsid w:val="00374CFB"/>
    <w:rsid w:val="00375EC3"/>
    <w:rsid w:val="00392F3D"/>
    <w:rsid w:val="003A12FE"/>
    <w:rsid w:val="003B738C"/>
    <w:rsid w:val="003C61F0"/>
    <w:rsid w:val="003D37F5"/>
    <w:rsid w:val="003E0360"/>
    <w:rsid w:val="003E0FFE"/>
    <w:rsid w:val="003E3F38"/>
    <w:rsid w:val="003F003B"/>
    <w:rsid w:val="004173AD"/>
    <w:rsid w:val="00424922"/>
    <w:rsid w:val="0042543F"/>
    <w:rsid w:val="00427368"/>
    <w:rsid w:val="0042781B"/>
    <w:rsid w:val="00443A09"/>
    <w:rsid w:val="004449F4"/>
    <w:rsid w:val="0045146B"/>
    <w:rsid w:val="00466F3B"/>
    <w:rsid w:val="00477FE3"/>
    <w:rsid w:val="004C2BE9"/>
    <w:rsid w:val="004C4EAB"/>
    <w:rsid w:val="004D4019"/>
    <w:rsid w:val="004F2140"/>
    <w:rsid w:val="005001AD"/>
    <w:rsid w:val="005147A3"/>
    <w:rsid w:val="00520A18"/>
    <w:rsid w:val="0052548C"/>
    <w:rsid w:val="005302BE"/>
    <w:rsid w:val="005342EE"/>
    <w:rsid w:val="00542832"/>
    <w:rsid w:val="00550843"/>
    <w:rsid w:val="00553C0E"/>
    <w:rsid w:val="00561195"/>
    <w:rsid w:val="00567A38"/>
    <w:rsid w:val="00572AA4"/>
    <w:rsid w:val="00584F2F"/>
    <w:rsid w:val="00587D49"/>
    <w:rsid w:val="005B07A3"/>
    <w:rsid w:val="005C32C2"/>
    <w:rsid w:val="005C605F"/>
    <w:rsid w:val="005D500A"/>
    <w:rsid w:val="005F0B1C"/>
    <w:rsid w:val="005F2BD5"/>
    <w:rsid w:val="005F70F1"/>
    <w:rsid w:val="00600205"/>
    <w:rsid w:val="00601786"/>
    <w:rsid w:val="00603851"/>
    <w:rsid w:val="006048FD"/>
    <w:rsid w:val="0061556E"/>
    <w:rsid w:val="006463B8"/>
    <w:rsid w:val="00647823"/>
    <w:rsid w:val="00695ADA"/>
    <w:rsid w:val="006967E8"/>
    <w:rsid w:val="006A695F"/>
    <w:rsid w:val="006B41D7"/>
    <w:rsid w:val="006B69F9"/>
    <w:rsid w:val="006C7387"/>
    <w:rsid w:val="006D53C2"/>
    <w:rsid w:val="006D682C"/>
    <w:rsid w:val="006D7313"/>
    <w:rsid w:val="006E615A"/>
    <w:rsid w:val="006F3BB1"/>
    <w:rsid w:val="007053E2"/>
    <w:rsid w:val="00706B26"/>
    <w:rsid w:val="00707482"/>
    <w:rsid w:val="00710602"/>
    <w:rsid w:val="00737CF0"/>
    <w:rsid w:val="00762685"/>
    <w:rsid w:val="00762DEE"/>
    <w:rsid w:val="00771FF4"/>
    <w:rsid w:val="00783E1F"/>
    <w:rsid w:val="007B6AFC"/>
    <w:rsid w:val="007D0A1A"/>
    <w:rsid w:val="007D2DED"/>
    <w:rsid w:val="007E2384"/>
    <w:rsid w:val="007E2D8A"/>
    <w:rsid w:val="007F6AB2"/>
    <w:rsid w:val="008115A7"/>
    <w:rsid w:val="008138E8"/>
    <w:rsid w:val="008477B1"/>
    <w:rsid w:val="00853D6B"/>
    <w:rsid w:val="008726BA"/>
    <w:rsid w:val="008839C2"/>
    <w:rsid w:val="0089241A"/>
    <w:rsid w:val="008936EE"/>
    <w:rsid w:val="00895A9B"/>
    <w:rsid w:val="008A6DD5"/>
    <w:rsid w:val="008B6BD5"/>
    <w:rsid w:val="008B70CB"/>
    <w:rsid w:val="008B7C39"/>
    <w:rsid w:val="008C635A"/>
    <w:rsid w:val="008C70D8"/>
    <w:rsid w:val="008C7CB1"/>
    <w:rsid w:val="00902919"/>
    <w:rsid w:val="0091771C"/>
    <w:rsid w:val="0092447D"/>
    <w:rsid w:val="009254EA"/>
    <w:rsid w:val="0094605D"/>
    <w:rsid w:val="00947266"/>
    <w:rsid w:val="00955C1C"/>
    <w:rsid w:val="00965F57"/>
    <w:rsid w:val="009664B6"/>
    <w:rsid w:val="00983A21"/>
    <w:rsid w:val="00992630"/>
    <w:rsid w:val="00995282"/>
    <w:rsid w:val="009A1CE8"/>
    <w:rsid w:val="009B2204"/>
    <w:rsid w:val="009D00AA"/>
    <w:rsid w:val="009D0FC3"/>
    <w:rsid w:val="009E7547"/>
    <w:rsid w:val="00A01339"/>
    <w:rsid w:val="00A036F9"/>
    <w:rsid w:val="00A14111"/>
    <w:rsid w:val="00A1626C"/>
    <w:rsid w:val="00A37F11"/>
    <w:rsid w:val="00A53914"/>
    <w:rsid w:val="00A541D9"/>
    <w:rsid w:val="00A54B6B"/>
    <w:rsid w:val="00A84AF6"/>
    <w:rsid w:val="00A94611"/>
    <w:rsid w:val="00AA3F70"/>
    <w:rsid w:val="00AB2E07"/>
    <w:rsid w:val="00AF157C"/>
    <w:rsid w:val="00B11230"/>
    <w:rsid w:val="00B15FF7"/>
    <w:rsid w:val="00B17059"/>
    <w:rsid w:val="00B275BF"/>
    <w:rsid w:val="00B62C4D"/>
    <w:rsid w:val="00B77A7D"/>
    <w:rsid w:val="00B81CB0"/>
    <w:rsid w:val="00B90E6D"/>
    <w:rsid w:val="00BA03B1"/>
    <w:rsid w:val="00BB5A40"/>
    <w:rsid w:val="00BC5B16"/>
    <w:rsid w:val="00BE1F83"/>
    <w:rsid w:val="00BE4276"/>
    <w:rsid w:val="00BE62F1"/>
    <w:rsid w:val="00C02967"/>
    <w:rsid w:val="00C370C9"/>
    <w:rsid w:val="00C52105"/>
    <w:rsid w:val="00C53B56"/>
    <w:rsid w:val="00C64A4D"/>
    <w:rsid w:val="00CB15BB"/>
    <w:rsid w:val="00CB411F"/>
    <w:rsid w:val="00CE2375"/>
    <w:rsid w:val="00D100E5"/>
    <w:rsid w:val="00D14D44"/>
    <w:rsid w:val="00D15F42"/>
    <w:rsid w:val="00D24A80"/>
    <w:rsid w:val="00D373B0"/>
    <w:rsid w:val="00D37B18"/>
    <w:rsid w:val="00D40445"/>
    <w:rsid w:val="00D51D4A"/>
    <w:rsid w:val="00D53540"/>
    <w:rsid w:val="00D67C73"/>
    <w:rsid w:val="00D70647"/>
    <w:rsid w:val="00D948B7"/>
    <w:rsid w:val="00DA0BF2"/>
    <w:rsid w:val="00DA367E"/>
    <w:rsid w:val="00DA6F77"/>
    <w:rsid w:val="00DB0B3A"/>
    <w:rsid w:val="00DC7474"/>
    <w:rsid w:val="00DE49F6"/>
    <w:rsid w:val="00DF069D"/>
    <w:rsid w:val="00E05535"/>
    <w:rsid w:val="00E06E1D"/>
    <w:rsid w:val="00E128B9"/>
    <w:rsid w:val="00E223F4"/>
    <w:rsid w:val="00E5008A"/>
    <w:rsid w:val="00E7206C"/>
    <w:rsid w:val="00E776B9"/>
    <w:rsid w:val="00E8728C"/>
    <w:rsid w:val="00E9180E"/>
    <w:rsid w:val="00E93C16"/>
    <w:rsid w:val="00EA0959"/>
    <w:rsid w:val="00EB7562"/>
    <w:rsid w:val="00EB7D4B"/>
    <w:rsid w:val="00EC323E"/>
    <w:rsid w:val="00EC36AC"/>
    <w:rsid w:val="00EE47C7"/>
    <w:rsid w:val="00F21A43"/>
    <w:rsid w:val="00F3471B"/>
    <w:rsid w:val="00F372CB"/>
    <w:rsid w:val="00F43FB7"/>
    <w:rsid w:val="00F46FBE"/>
    <w:rsid w:val="00F5312E"/>
    <w:rsid w:val="00F65EED"/>
    <w:rsid w:val="00F7036F"/>
    <w:rsid w:val="00F730B1"/>
    <w:rsid w:val="00F83D9C"/>
    <w:rsid w:val="00F84FBF"/>
    <w:rsid w:val="00F91EB2"/>
    <w:rsid w:val="00FD541E"/>
    <w:rsid w:val="00FD6010"/>
    <w:rsid w:val="00FD6AC4"/>
    <w:rsid w:val="00FD70B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9A876D1"/>
  <w15:chartTrackingRefBased/>
  <w15:docId w15:val="{29B3086D-FEAA-4643-9BBA-61DED9E7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EB2"/>
    <w:pPr>
      <w:ind w:left="720"/>
      <w:contextualSpacing/>
    </w:pPr>
  </w:style>
  <w:style w:type="table" w:styleId="TableGrid">
    <w:name w:val="Table Grid"/>
    <w:basedOn w:val="TableNormal"/>
    <w:uiPriority w:val="39"/>
    <w:rsid w:val="0042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8"/>
  </w:style>
  <w:style w:type="paragraph" w:styleId="Footer">
    <w:name w:val="footer"/>
    <w:basedOn w:val="Normal"/>
    <w:link w:val="FooterChar"/>
    <w:uiPriority w:val="99"/>
    <w:unhideWhenUsed/>
    <w:rsid w:val="001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8"/>
  </w:style>
  <w:style w:type="table" w:styleId="GridTable1Light-Accent1">
    <w:name w:val="Grid Table 1 Light Accent 1"/>
    <w:basedOn w:val="TableNormal"/>
    <w:uiPriority w:val="46"/>
    <w:rsid w:val="007106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F242-F43E-476C-A7E1-5124F3F3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6</Pages>
  <Words>2323</Words>
  <Characters>13244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Lusavec</dc:creator>
  <cp:keywords/>
  <dc:description/>
  <cp:lastModifiedBy>Stella Kozomara</cp:lastModifiedBy>
  <cp:revision>100</cp:revision>
  <cp:lastPrinted>2025-07-11T06:47:00Z</cp:lastPrinted>
  <dcterms:created xsi:type="dcterms:W3CDTF">2022-02-23T10:55:00Z</dcterms:created>
  <dcterms:modified xsi:type="dcterms:W3CDTF">2025-07-16T12:05:00Z</dcterms:modified>
</cp:coreProperties>
</file>